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3045" w:x="7461" w:y="1982"/>
        <w:widowControl w:val="off"/>
        <w:autoSpaceDE w:val="off"/>
        <w:autoSpaceDN w:val="off"/>
        <w:spacing w:before="0" w:after="0" w:line="290" w:lineRule="exact"/>
        <w:ind w:left="0" w:right="0" w:firstLine="0"/>
        <w:jc w:val="left"/>
        <w:rPr>
          <w:rFonts w:ascii="Times New Roman"/>
          <w:color w:val="000000"/>
          <w:spacing w:val="0"/>
          <w:sz w:val="29"/>
        </w:rPr>
      </w:pPr>
      <w:r>
        <w:rPr>
          <w:rFonts w:ascii="FangSong" w:hAnsi="FangSong" w:cs="FangSong"/>
          <w:color w:val="ff0000"/>
          <w:spacing w:val="0"/>
          <w:sz w:val="29"/>
        </w:rPr>
        <w:t>物业管理费收取规定</w:t>
      </w:r>
      <w:r>
        <w:rPr>
          <w:rFonts w:ascii="Times New Roman"/>
          <w:color w:val="000000"/>
          <w:spacing w:val="0"/>
          <w:sz w:val="29"/>
        </w:rPr>
      </w:r>
    </w:p>
    <w:p>
      <w:pPr>
        <w:pStyle w:val="Normal"/>
        <w:framePr w:w="17020" w:x="1624" w:y="2794"/>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物业管理公司依据物业管理服务合同为物业使用人或所有人提供物业管理服</w:t>
      </w:r>
      <w:r>
        <w:rPr>
          <w:rFonts w:ascii="Times New Roman"/>
          <w:color w:val="000000"/>
          <w:spacing w:val="0"/>
          <w:sz w:val="42"/>
        </w:rPr>
      </w:r>
    </w:p>
    <w:p>
      <w:pPr>
        <w:pStyle w:val="Normal"/>
        <w:framePr w:w="17020" w:x="1624" w:y="279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务，物业管理使用人或所有人依据物业管理服务合同应当付出的费用的叫物业管</w:t>
      </w:r>
      <w:r>
        <w:rPr>
          <w:rFonts w:ascii="Times New Roman"/>
          <w:color w:val="000000"/>
          <w:spacing w:val="0"/>
          <w:sz w:val="42"/>
        </w:rPr>
      </w:r>
    </w:p>
    <w:p>
      <w:pPr>
        <w:pStyle w:val="Normal"/>
        <w:framePr w:w="17020" w:x="1624" w:y="279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理费。</w:t>
      </w:r>
      <w:r>
        <w:rPr>
          <w:rFonts w:ascii="Times New Roman"/>
          <w:color w:val="000000"/>
          <w:spacing w:val="0"/>
          <w:sz w:val="42"/>
        </w:rPr>
      </w:r>
    </w:p>
    <w:p>
      <w:pPr>
        <w:pStyle w:val="Normal"/>
        <w:framePr w:w="17269" w:x="1624" w:y="5246"/>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商品房的物业管理费一般由以下一些项目构成：</w:t>
      </w:r>
      <w:r>
        <w:rPr>
          <w:rFonts w:ascii="Times New Roman"/>
          <w:color w:val="000000"/>
          <w:spacing w:val="0"/>
          <w:sz w:val="42"/>
        </w:rPr>
      </w:r>
    </w:p>
    <w:p>
      <w:pPr>
        <w:pStyle w:val="Normal"/>
        <w:framePr w:w="17269" w:x="1624" w:y="524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(1)公共物业及配套设施的维护保养费用，包括外墙、楼梯、步行廊、升降梯</w:t>
      </w:r>
      <w:r>
        <w:rPr>
          <w:rFonts w:ascii="Times New Roman"/>
          <w:color w:val="000000"/>
          <w:spacing w:val="0"/>
          <w:sz w:val="42"/>
        </w:rPr>
      </w:r>
    </w:p>
    <w:p>
      <w:pPr>
        <w:pStyle w:val="Normal"/>
        <w:framePr w:w="17269" w:x="1624" w:y="5246"/>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(扶梯)、中央空调系统、消防系统、保安系统、电视音响系统、电话系统、配电</w:t>
      </w:r>
      <w:r>
        <w:rPr>
          <w:rFonts w:ascii="Times New Roman"/>
          <w:color w:val="000000"/>
          <w:spacing w:val="0"/>
          <w:sz w:val="42"/>
        </w:rPr>
      </w:r>
    </w:p>
    <w:p>
      <w:pPr>
        <w:pStyle w:val="Normal"/>
        <w:framePr w:w="17269" w:x="1624" w:y="524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器系统、给排水系统及其他机械、设备、机器装置及设施等。</w:t>
      </w:r>
      <w:r>
        <w:rPr>
          <w:rFonts w:ascii="Times New Roman"/>
          <w:color w:val="000000"/>
          <w:spacing w:val="0"/>
          <w:sz w:val="42"/>
        </w:rPr>
      </w:r>
    </w:p>
    <w:p>
      <w:pPr>
        <w:pStyle w:val="Normal"/>
        <w:framePr w:w="17269" w:x="1624" w:y="524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(2)聘用管理人员的薪金，包括工资、津贴、福利、保险、服装费用等。</w:t>
      </w:r>
      <w:r>
        <w:rPr>
          <w:rFonts w:ascii="Times New Roman"/>
          <w:color w:val="000000"/>
          <w:spacing w:val="0"/>
          <w:sz w:val="42"/>
        </w:rPr>
      </w:r>
    </w:p>
    <w:p>
      <w:pPr>
        <w:pStyle w:val="Normal"/>
        <w:framePr w:w="17269" w:x="1624" w:y="524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(3)公用水电的支出，如公共照明、喷泉、草地淋水等。</w:t>
      </w:r>
      <w:r>
        <w:rPr>
          <w:rFonts w:ascii="Times New Roman"/>
          <w:color w:val="000000"/>
          <w:spacing w:val="0"/>
          <w:sz w:val="42"/>
        </w:rPr>
      </w:r>
    </w:p>
    <w:p>
      <w:pPr>
        <w:pStyle w:val="Normal"/>
        <w:framePr w:w="17269" w:x="1624" w:y="524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(4)购买或租赁必需的机械及器材的支出。</w:t>
      </w:r>
      <w:r>
        <w:rPr>
          <w:rFonts w:ascii="Times New Roman"/>
          <w:color w:val="000000"/>
          <w:spacing w:val="0"/>
          <w:sz w:val="42"/>
        </w:rPr>
      </w:r>
    </w:p>
    <w:p>
      <w:pPr>
        <w:pStyle w:val="Normal"/>
        <w:framePr w:w="12836" w:x="2524" w:y="1096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(5)物业财产保险(火险、灾害险等)及各种责任保险的支出。</w:t>
      </w:r>
      <w:r>
        <w:rPr>
          <w:rFonts w:ascii="Times New Roman"/>
          <w:color w:val="000000"/>
          <w:spacing w:val="0"/>
          <w:sz w:val="42"/>
        </w:rPr>
      </w:r>
    </w:p>
    <w:p>
      <w:pPr>
        <w:pStyle w:val="Normal"/>
        <w:framePr w:w="12836" w:x="2524" w:y="1096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(6)垃圾清理、水池清洗及消毒灭虫的费用。</w:t>
      </w:r>
      <w:r>
        <w:rPr>
          <w:rFonts w:ascii="Times New Roman"/>
          <w:color w:val="000000"/>
          <w:spacing w:val="0"/>
          <w:sz w:val="42"/>
        </w:rPr>
      </w:r>
    </w:p>
    <w:p>
      <w:pPr>
        <w:pStyle w:val="Normal"/>
        <w:framePr w:w="8483" w:x="2524" w:y="1260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(7)清洁公共地方及幕墙、墙面的费用。</w:t>
      </w:r>
      <w:r>
        <w:rPr>
          <w:rFonts w:ascii="Times New Roman"/>
          <w:color w:val="000000"/>
          <w:spacing w:val="0"/>
          <w:sz w:val="42"/>
        </w:rPr>
      </w:r>
    </w:p>
    <w:p>
      <w:pPr>
        <w:pStyle w:val="Normal"/>
        <w:framePr w:w="8483" w:x="2524" w:y="13419"/>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(8)公共区域植花、种草及其养护费用。</w:t>
      </w:r>
      <w:r>
        <w:rPr>
          <w:rFonts w:ascii="Times New Roman"/>
          <w:color w:val="000000"/>
          <w:spacing w:val="0"/>
          <w:sz w:val="42"/>
        </w:rPr>
      </w:r>
    </w:p>
    <w:p>
      <w:pPr>
        <w:pStyle w:val="Normal"/>
        <w:framePr w:w="9936" w:x="2524" w:y="14236"/>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(9)更新储备金，即物业配套设施的更新费用。</w:t>
      </w:r>
      <w:r>
        <w:rPr>
          <w:rFonts w:ascii="Times New Roman"/>
          <w:color w:val="000000"/>
          <w:spacing w:val="0"/>
          <w:sz w:val="42"/>
        </w:rPr>
      </w:r>
    </w:p>
    <w:p>
      <w:pPr>
        <w:pStyle w:val="Normal"/>
        <w:framePr w:w="9211" w:x="2524" w:y="1505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(10)聘请律师、会计师等专业人士的费用。</w:t>
      </w:r>
      <w:r>
        <w:rPr>
          <w:rFonts w:ascii="Times New Roman"/>
          <w:color w:val="000000"/>
          <w:spacing w:val="0"/>
          <w:sz w:val="42"/>
        </w:rPr>
      </w:r>
    </w:p>
    <w:p>
      <w:pPr>
        <w:pStyle w:val="Normal"/>
        <w:framePr w:w="4852" w:x="2524" w:y="15871"/>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(11)节日装饰的费用。</w:t>
      </w:r>
      <w:r>
        <w:rPr>
          <w:rFonts w:ascii="Times New Roman"/>
          <w:color w:val="000000"/>
          <w:spacing w:val="0"/>
          <w:sz w:val="42"/>
        </w:rPr>
      </w:r>
    </w:p>
    <w:p>
      <w:pPr>
        <w:pStyle w:val="Normal"/>
        <w:framePr w:w="4007" w:x="2524" w:y="16688"/>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(12)管理者酬金。</w:t>
      </w:r>
      <w:r>
        <w:rPr>
          <w:rFonts w:ascii="Times New Roman"/>
          <w:color w:val="000000"/>
          <w:spacing w:val="0"/>
          <w:sz w:val="42"/>
        </w:rPr>
      </w:r>
    </w:p>
    <w:p>
      <w:pPr>
        <w:pStyle w:val="Normal"/>
        <w:framePr w:w="14539" w:x="2524" w:y="17506"/>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(13)行政办公支出，包括文具、办公用品等杂项以及公共关系费用。</w:t>
      </w:r>
      <w:r>
        <w:rPr>
          <w:rFonts w:ascii="Times New Roman"/>
          <w:color w:val="000000"/>
          <w:spacing w:val="0"/>
          <w:sz w:val="42"/>
        </w:rPr>
      </w:r>
    </w:p>
    <w:p>
      <w:pPr>
        <w:pStyle w:val="Normal"/>
        <w:framePr w:w="14539" w:x="2524" w:y="17506"/>
        <w:widowControl w:val="off"/>
        <w:autoSpaceDE w:val="off"/>
        <w:autoSpaceDN w:val="off"/>
        <w:spacing w:before="392" w:after="0" w:line="421" w:lineRule="exact"/>
        <w:ind w:left="0" w:right="0" w:firstLine="0"/>
        <w:jc w:val="left"/>
        <w:rPr>
          <w:rFonts w:ascii="Times New Roman"/>
          <w:color w:val="000000"/>
          <w:spacing w:val="0"/>
          <w:sz w:val="42"/>
        </w:rPr>
      </w:pPr>
      <w:r>
        <w:rPr>
          <w:rFonts w:ascii="FangSong" w:hAnsi="FangSong" w:cs="FangSong"/>
          <w:color w:val="000000"/>
          <w:spacing w:val="1"/>
          <w:sz w:val="42"/>
        </w:rPr>
        <w:t>(14)公共电视接收系统及维护费用。</w:t>
      </w:r>
      <w:r>
        <w:rPr>
          <w:rFonts w:ascii="Times New Roman"/>
          <w:color w:val="000000"/>
          <w:spacing w:val="0"/>
          <w:sz w:val="42"/>
        </w:rPr>
      </w:r>
    </w:p>
    <w:p>
      <w:pPr>
        <w:pStyle w:val="Normal"/>
        <w:framePr w:w="7758" w:x="2524" w:y="1913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(15)其他为管理而发生的合理支出。</w:t>
      </w:r>
      <w:r>
        <w:rPr>
          <w:rFonts w:ascii="Times New Roman"/>
          <w:color w:val="000000"/>
          <w:spacing w:val="0"/>
          <w:sz w:val="42"/>
        </w:rPr>
      </w:r>
    </w:p>
    <w:p>
      <w:pPr>
        <w:pStyle w:val="Normal"/>
        <w:framePr w:w="15985" w:x="2524" w:y="19954"/>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另外的项目详见相关物业公司的具体规定。相关物业公司保留最终解释权。</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315" w:x="2524" w:y="186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收费标准</w:t>
      </w:r>
      <w:r>
        <w:rPr>
          <w:rFonts w:ascii="Times New Roman"/>
          <w:color w:val="000000"/>
          <w:spacing w:val="0"/>
          <w:sz w:val="42"/>
        </w:rPr>
      </w:r>
    </w:p>
    <w:p>
      <w:pPr>
        <w:pStyle w:val="Normal"/>
        <w:framePr w:w="17195" w:x="1624" w:y="267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物业管理公司为业主或用户提供的不同服务项目，其收费标准是有所不同</w:t>
      </w:r>
      <w:r>
        <w:rPr>
          <w:rFonts w:ascii="Times New Roman"/>
          <w:color w:val="000000"/>
          <w:spacing w:val="0"/>
          <w:sz w:val="42"/>
        </w:rPr>
      </w:r>
    </w:p>
    <w:p>
      <w:pPr>
        <w:pStyle w:val="Normal"/>
        <w:framePr w:w="17195" w:x="1624" w:y="267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的，有些服务项目，其收费标准是物业管理公司与业主或用户面议洽谈而定;有些</w:t>
      </w:r>
      <w:r>
        <w:rPr>
          <w:rFonts w:ascii="Times New Roman"/>
          <w:color w:val="000000"/>
          <w:spacing w:val="0"/>
          <w:sz w:val="42"/>
        </w:rPr>
      </w:r>
    </w:p>
    <w:p>
      <w:pPr>
        <w:pStyle w:val="Normal"/>
        <w:framePr w:w="17195" w:x="1624" w:y="267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服务项目，其收费标准要按政府有关部门的规定执行。在具体收取物业管理费</w:t>
      </w:r>
      <w:r>
        <w:rPr>
          <w:rFonts w:ascii="Times New Roman"/>
          <w:color w:val="000000"/>
          <w:spacing w:val="0"/>
          <w:sz w:val="42"/>
        </w:rPr>
      </w:r>
    </w:p>
    <w:p>
      <w:pPr>
        <w:pStyle w:val="Normal"/>
        <w:framePr w:w="17195" w:x="1624" w:y="267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时，有些项目是一次性收费;有些项目则是定期收取;有些项目的收取方式较为灵</w:t>
      </w:r>
      <w:r>
        <w:rPr>
          <w:rFonts w:ascii="Times New Roman"/>
          <w:color w:val="000000"/>
          <w:spacing w:val="0"/>
          <w:sz w:val="42"/>
        </w:rPr>
      </w:r>
    </w:p>
    <w:p>
      <w:pPr>
        <w:pStyle w:val="Normal"/>
        <w:framePr w:w="17195" w:x="1624" w:y="267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活。</w:t>
      </w:r>
      <w:r>
        <w:rPr>
          <w:rFonts w:ascii="Times New Roman"/>
          <w:color w:val="000000"/>
          <w:spacing w:val="0"/>
          <w:sz w:val="42"/>
        </w:rPr>
      </w:r>
    </w:p>
    <w:p>
      <w:pPr>
        <w:pStyle w:val="Normal"/>
        <w:framePr w:w="17195" w:x="1624" w:y="67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物业管理公司物业管理费收入的高低直接与其收取标准及业务量大小有关。</w:t>
      </w:r>
      <w:r>
        <w:rPr>
          <w:rFonts w:ascii="Times New Roman"/>
          <w:color w:val="000000"/>
          <w:spacing w:val="0"/>
          <w:sz w:val="42"/>
        </w:rPr>
      </w:r>
    </w:p>
    <w:p>
      <w:pPr>
        <w:pStyle w:val="Normal"/>
        <w:framePr w:w="17195" w:x="1624" w:y="67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一般地讲，物业管理费收取标准越高，则物业管理公司的收入就越高。但是，物</w:t>
      </w:r>
      <w:r>
        <w:rPr>
          <w:rFonts w:ascii="Times New Roman"/>
          <w:color w:val="000000"/>
          <w:spacing w:val="0"/>
          <w:sz w:val="42"/>
        </w:rPr>
      </w:r>
    </w:p>
    <w:p>
      <w:pPr>
        <w:pStyle w:val="Normal"/>
        <w:framePr w:w="17195"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业管理费收取标准一方面要受国家有关政策法规的制约，不能乱收费;另一方面，</w:t>
      </w:r>
      <w:r>
        <w:rPr>
          <w:rFonts w:ascii="Times New Roman"/>
          <w:color w:val="000000"/>
          <w:spacing w:val="0"/>
          <w:sz w:val="42"/>
        </w:rPr>
      </w:r>
    </w:p>
    <w:p>
      <w:pPr>
        <w:pStyle w:val="Normal"/>
        <w:framePr w:w="17195"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物业管理费收取标准还要受到用户收入水平高低的限制，也要服从优质优价的原</w:t>
      </w:r>
      <w:r>
        <w:rPr>
          <w:rFonts w:ascii="Times New Roman"/>
          <w:color w:val="000000"/>
          <w:spacing w:val="0"/>
          <w:sz w:val="42"/>
        </w:rPr>
      </w:r>
    </w:p>
    <w:p>
      <w:pPr>
        <w:pStyle w:val="Normal"/>
        <w:framePr w:w="17195"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则，因此，物业管理费收取标准的确定要遵从一些原则：</w:t>
      </w:r>
      <w:r>
        <w:rPr>
          <w:rFonts w:ascii="Times New Roman"/>
          <w:color w:val="000000"/>
          <w:spacing w:val="0"/>
          <w:sz w:val="42"/>
        </w:rPr>
      </w:r>
    </w:p>
    <w:p>
      <w:pPr>
        <w:pStyle w:val="Normal"/>
        <w:framePr w:w="17195" w:x="1624" w:y="6765"/>
        <w:widowControl w:val="off"/>
        <w:autoSpaceDE w:val="off"/>
        <w:autoSpaceDN w:val="off"/>
        <w:spacing w:before="392"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第一，不违反国家和地方政府的有关规定。</w:t>
      </w:r>
      <w:r>
        <w:rPr>
          <w:rFonts w:ascii="Times New Roman"/>
          <w:color w:val="000000"/>
          <w:spacing w:val="0"/>
          <w:sz w:val="42"/>
        </w:rPr>
      </w:r>
    </w:p>
    <w:p>
      <w:pPr>
        <w:pStyle w:val="Normal"/>
        <w:framePr w:w="17020" w:x="1624" w:y="116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第二，与用户的收入水平相适应。要根据用户的收入水平高低来确定，收费</w:t>
      </w:r>
      <w:r>
        <w:rPr>
          <w:rFonts w:ascii="Times New Roman"/>
          <w:color w:val="000000"/>
          <w:spacing w:val="0"/>
          <w:sz w:val="42"/>
        </w:rPr>
      </w:r>
    </w:p>
    <w:p>
      <w:pPr>
        <w:pStyle w:val="Normal"/>
        <w:framePr w:w="17020" w:x="1624" w:y="116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标准过高，用户承受不了，也不容易取得用户的支持，反之，收费标准过低，则</w:t>
      </w:r>
      <w:r>
        <w:rPr>
          <w:rFonts w:ascii="Times New Roman"/>
          <w:color w:val="000000"/>
          <w:spacing w:val="0"/>
          <w:sz w:val="42"/>
        </w:rPr>
      </w:r>
    </w:p>
    <w:p>
      <w:pPr>
        <w:pStyle w:val="Normal"/>
        <w:framePr w:w="17020" w:x="1624" w:y="116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物业管理公司赔本服务，这又违背市场规则。</w:t>
      </w:r>
      <w:r>
        <w:rPr>
          <w:rFonts w:ascii="Times New Roman"/>
          <w:color w:val="000000"/>
          <w:spacing w:val="0"/>
          <w:sz w:val="42"/>
        </w:rPr>
      </w:r>
    </w:p>
    <w:p>
      <w:pPr>
        <w:pStyle w:val="Normal"/>
        <w:framePr w:w="16953" w:x="1624" w:y="141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第三，优质优价，兼顾各方利益。所提供的服务档次越高，则收费标准越</w:t>
      </w:r>
      <w:r>
        <w:rPr>
          <w:rFonts w:ascii="Times New Roman"/>
          <w:color w:val="000000"/>
          <w:spacing w:val="0"/>
          <w:sz w:val="42"/>
        </w:rPr>
      </w:r>
    </w:p>
    <w:p>
      <w:pPr>
        <w:pStyle w:val="Normal"/>
        <w:framePr w:w="16953" w:x="16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高，特约服务一般比公共服务的收费标准要高，对商业部门的收费比对机关、事</w:t>
      </w:r>
      <w:r>
        <w:rPr>
          <w:rFonts w:ascii="Times New Roman"/>
          <w:color w:val="000000"/>
          <w:spacing w:val="0"/>
          <w:sz w:val="42"/>
        </w:rPr>
      </w:r>
    </w:p>
    <w:p>
      <w:pPr>
        <w:pStyle w:val="Normal"/>
        <w:framePr w:w="16953" w:x="16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业单位的收费一般要高。</w:t>
      </w:r>
      <w:r>
        <w:rPr>
          <w:rFonts w:ascii="Times New Roman"/>
          <w:color w:val="000000"/>
          <w:spacing w:val="0"/>
          <w:sz w:val="42"/>
        </w:rPr>
      </w:r>
    </w:p>
    <w:p>
      <w:pPr>
        <w:pStyle w:val="Normal"/>
        <w:framePr w:w="17020" w:x="1624" w:y="1656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第四，微利原则。物业管理服务部分的收入扣除支出略有剩余，否则服务项</w:t>
      </w:r>
      <w:r>
        <w:rPr>
          <w:rFonts w:ascii="Times New Roman"/>
          <w:color w:val="000000"/>
          <w:spacing w:val="0"/>
          <w:sz w:val="42"/>
        </w:rPr>
      </w:r>
    </w:p>
    <w:p>
      <w:pPr>
        <w:pStyle w:val="Normal"/>
        <w:framePr w:w="17020" w:x="1624" w:y="16569"/>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目越多，工作量越大，赔本就越多。</w:t>
      </w:r>
      <w:r>
        <w:rPr>
          <w:rFonts w:ascii="Times New Roman"/>
          <w:color w:val="000000"/>
          <w:spacing w:val="0"/>
          <w:sz w:val="42"/>
        </w:rPr>
      </w:r>
    </w:p>
    <w:p>
      <w:pPr>
        <w:pStyle w:val="Normal"/>
        <w:framePr w:w="4000" w:x="2524" w:y="18204"/>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第五，公平原则。</w:t>
      </w:r>
      <w:r>
        <w:rPr>
          <w:rFonts w:ascii="Times New Roman"/>
          <w:color w:val="000000"/>
          <w:spacing w:val="0"/>
          <w:sz w:val="42"/>
        </w:rPr>
      </w:r>
    </w:p>
    <w:p>
      <w:pPr>
        <w:pStyle w:val="Normal"/>
        <w:framePr w:w="4000" w:x="2524" w:y="1902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滞纳金的计算方式</w:t>
      </w:r>
      <w:r>
        <w:rPr>
          <w:rFonts w:ascii="Times New Roman"/>
          <w:color w:val="000000"/>
          <w:spacing w:val="0"/>
          <w:sz w:val="42"/>
        </w:rPr>
      </w:r>
    </w:p>
    <w:p>
      <w:pPr>
        <w:pStyle w:val="Normal"/>
        <w:framePr w:w="17226" w:x="1624" w:y="1983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0"/>
          <w:sz w:val="42"/>
        </w:rPr>
        <w:t>假如本月应交____元，但业主延迟了____个月才交，按每天____%的违约金计</w:t>
      </w:r>
      <w:r>
        <w:rPr>
          <w:rFonts w:ascii="Times New Roman"/>
          <w:color w:val="000000"/>
          <w:spacing w:val="0"/>
          <w:sz w:val="42"/>
        </w:rPr>
      </w:r>
    </w:p>
    <w:p>
      <w:pPr>
        <w:pStyle w:val="Normal"/>
        <w:framePr w:w="17226" w:x="1624" w:y="1983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算____元____%____元/每天____元/每天____30(每月____天)____</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第2页共15页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195"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____个月____元不过有一个问题必须搞清楚，就是物业服务合同当中约定的</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物业公司服务不到位的违约金是否与业主延迟交纳物业费的违约金对等，也就是</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说如果物业公司服务不到位，是否也是约定按每天____%的额度赔偿业主违约金，</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如果物业服务合同当中仅仅约定了业主延迟交纳物业费的违约金，却没有约定物</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业公司服务不到位的违约金(这种情况在前期物业服务合同当中普遍存在)，或者</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说业主延迟交纳物业费违约金的比例明显高于物业公司服务不到位违约金的比</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例，这就造成了合同双方赔偿额度不平等，违反了合同法的基本原则。在现实生</w:t>
      </w:r>
      <w:r>
        <w:rPr>
          <w:rFonts w:ascii="Times New Roman"/>
          <w:color w:val="000000"/>
          <w:spacing w:val="0"/>
          <w:sz w:val="42"/>
        </w:rPr>
      </w:r>
    </w:p>
    <w:p>
      <w:pPr>
        <w:pStyle w:val="Normal"/>
        <w:framePr w:w="17195" w:x="1624" w:y="1862"/>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活当中这样的物业服务合同一旦发生相关违约金诉讼，法院一般不支持物业公司</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相关违约金的请求。这是充分考虑到合同法当中当事人双方的权利与义务平等的</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基本原则。</w:t>
      </w:r>
      <w:r>
        <w:rPr>
          <w:rFonts w:ascii="Times New Roman"/>
          <w:color w:val="000000"/>
          <w:spacing w:val="0"/>
          <w:sz w:val="42"/>
        </w:rPr>
      </w:r>
    </w:p>
    <w:p>
      <w:pPr>
        <w:pStyle w:val="Normal"/>
        <w:framePr w:w="4002" w:x="6737" w:y="10155"/>
        <w:widowControl w:val="off"/>
        <w:autoSpaceDE w:val="off"/>
        <w:autoSpaceDN w:val="off"/>
        <w:spacing w:before="0" w:after="0" w:line="290" w:lineRule="exact"/>
        <w:ind w:left="0" w:right="0" w:firstLine="0"/>
        <w:jc w:val="left"/>
        <w:rPr>
          <w:rFonts w:ascii="Times New Roman"/>
          <w:color w:val="000000"/>
          <w:spacing w:val="0"/>
          <w:sz w:val="29"/>
        </w:rPr>
      </w:pPr>
      <w:r>
        <w:rPr>
          <w:rFonts w:ascii="FangSong" w:hAnsi="FangSong" w:cs="FangSong"/>
          <w:color w:val="ff0000"/>
          <w:spacing w:val="0"/>
          <w:sz w:val="29"/>
        </w:rPr>
        <w:t>物业管理费收取规定（二）</w:t>
      </w:r>
      <w:r>
        <w:rPr>
          <w:rFonts w:ascii="Times New Roman"/>
          <w:color w:val="000000"/>
          <w:spacing w:val="0"/>
          <w:sz w:val="29"/>
        </w:rPr>
      </w:r>
    </w:p>
    <w:p>
      <w:pPr>
        <w:pStyle w:val="Normal"/>
        <w:framePr w:w="17024" w:x="1624" w:y="1096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第一条为了规范物业管理活动，维护业主和物业管理企业的合法权益，改善</w:t>
      </w:r>
      <w:r>
        <w:rPr>
          <w:rFonts w:ascii="Times New Roman"/>
          <w:color w:val="000000"/>
          <w:spacing w:val="0"/>
          <w:sz w:val="42"/>
        </w:rPr>
      </w:r>
    </w:p>
    <w:p>
      <w:pPr>
        <w:pStyle w:val="Normal"/>
        <w:framePr w:w="17024" w:x="1624" w:y="1096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人民群众的生活和工作环境，制定本条例。</w:t>
      </w:r>
      <w:r>
        <w:rPr>
          <w:rFonts w:ascii="Times New Roman"/>
          <w:color w:val="000000"/>
          <w:spacing w:val="0"/>
          <w:sz w:val="42"/>
        </w:rPr>
      </w:r>
    </w:p>
    <w:p>
      <w:pPr>
        <w:pStyle w:val="Normal"/>
        <w:framePr w:w="17024" w:x="1624" w:y="1260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第二条本条例所称物业管理，是指业主通过选聘物业管理企业，由业主和物</w:t>
      </w:r>
      <w:r>
        <w:rPr>
          <w:rFonts w:ascii="Times New Roman"/>
          <w:color w:val="000000"/>
          <w:spacing w:val="0"/>
          <w:sz w:val="42"/>
        </w:rPr>
      </w:r>
    </w:p>
    <w:p>
      <w:pPr>
        <w:pStyle w:val="Normal"/>
        <w:framePr w:w="17024" w:x="1624" w:y="1260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业管理企业按照物业服务合同约定，对房屋及配套的设施设备和相关场地进行维</w:t>
      </w:r>
      <w:r>
        <w:rPr>
          <w:rFonts w:ascii="Times New Roman"/>
          <w:color w:val="000000"/>
          <w:spacing w:val="0"/>
          <w:sz w:val="42"/>
        </w:rPr>
      </w:r>
    </w:p>
    <w:p>
      <w:pPr>
        <w:pStyle w:val="Normal"/>
        <w:framePr w:w="17024" w:x="1624" w:y="1260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修、养护、管理，维护相关区域内的环境卫生和秩序的活动。</w:t>
      </w:r>
      <w:r>
        <w:rPr>
          <w:rFonts w:ascii="Times New Roman"/>
          <w:color w:val="000000"/>
          <w:spacing w:val="0"/>
          <w:sz w:val="42"/>
        </w:rPr>
      </w:r>
    </w:p>
    <w:p>
      <w:pPr>
        <w:pStyle w:val="Normal"/>
        <w:framePr w:w="17024" w:x="1624" w:y="12602"/>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第三条国家提倡业主通过公开、公平、公正的市场竞争机制选择物业管理企</w:t>
      </w:r>
      <w:r>
        <w:rPr>
          <w:rFonts w:ascii="Times New Roman"/>
          <w:color w:val="000000"/>
          <w:spacing w:val="0"/>
          <w:sz w:val="42"/>
        </w:rPr>
      </w:r>
    </w:p>
    <w:p>
      <w:pPr>
        <w:pStyle w:val="Normal"/>
        <w:framePr w:w="17024" w:x="1624" w:y="1260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w:t>
      </w:r>
      <w:r>
        <w:rPr>
          <w:rFonts w:ascii="Times New Roman"/>
          <w:color w:val="000000"/>
          <w:spacing w:val="0"/>
          <w:sz w:val="42"/>
        </w:rPr>
      </w:r>
    </w:p>
    <w:p>
      <w:pPr>
        <w:pStyle w:val="Normal"/>
        <w:framePr w:w="17024" w:x="1624" w:y="16688"/>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第四条国家鼓励物业管理采用新技术、新方法，依靠科技进步提高管理和服</w:t>
      </w:r>
      <w:r>
        <w:rPr>
          <w:rFonts w:ascii="Times New Roman"/>
          <w:color w:val="000000"/>
          <w:spacing w:val="0"/>
          <w:sz w:val="42"/>
        </w:rPr>
      </w:r>
    </w:p>
    <w:p>
      <w:pPr>
        <w:pStyle w:val="Normal"/>
        <w:framePr w:w="17024" w:x="1624" w:y="16688"/>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务水平。</w:t>
      </w:r>
      <w:r>
        <w:rPr>
          <w:rFonts w:ascii="Times New Roman"/>
          <w:color w:val="000000"/>
          <w:spacing w:val="0"/>
          <w:sz w:val="42"/>
        </w:rPr>
      </w:r>
    </w:p>
    <w:p>
      <w:pPr>
        <w:pStyle w:val="Normal"/>
        <w:framePr w:w="17020" w:x="1624" w:y="1832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第五条____建设行政主管部门负责全国物业管理活动的监督管理工作。</w:t>
      </w:r>
      <w:r>
        <w:rPr>
          <w:rFonts w:ascii="Times New Roman"/>
          <w:color w:val="000000"/>
          <w:spacing w:val="0"/>
          <w:sz w:val="42"/>
        </w:rPr>
      </w:r>
    </w:p>
    <w:p>
      <w:pPr>
        <w:pStyle w:val="Normal"/>
        <w:framePr w:w="17020" w:x="1624" w:y="18320"/>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县级以上地方人民政府房地产行政主管部门负责本行政区域内物业管理活动</w:t>
      </w:r>
      <w:r>
        <w:rPr>
          <w:rFonts w:ascii="Times New Roman"/>
          <w:color w:val="000000"/>
          <w:spacing w:val="0"/>
          <w:sz w:val="42"/>
        </w:rPr>
      </w:r>
    </w:p>
    <w:p>
      <w:pPr>
        <w:pStyle w:val="Normal"/>
        <w:framePr w:w="17020" w:x="1624" w:y="1832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的监督管理工作。</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第3页共15页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844" w:x="2524" w:y="186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第二章业主及业主大会</w:t>
      </w:r>
      <w:r>
        <w:rPr>
          <w:rFonts w:ascii="Times New Roman"/>
          <w:color w:val="000000"/>
          <w:spacing w:val="0"/>
          <w:sz w:val="42"/>
        </w:rPr>
      </w:r>
    </w:p>
    <w:p>
      <w:pPr>
        <w:pStyle w:val="Normal"/>
        <w:framePr w:w="6781" w:x="2524" w:y="2679"/>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第六条房屋的所有权人为业主。</w:t>
      </w:r>
      <w:r>
        <w:rPr>
          <w:rFonts w:ascii="Times New Roman"/>
          <w:color w:val="000000"/>
          <w:spacing w:val="0"/>
          <w:sz w:val="42"/>
        </w:rPr>
      </w:r>
    </w:p>
    <w:p>
      <w:pPr>
        <w:pStyle w:val="Normal"/>
        <w:framePr w:w="8719" w:x="2524" w:y="3496"/>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业主在物业管理活动中，享有下列权利：</w:t>
      </w:r>
      <w:r>
        <w:rPr>
          <w:rFonts w:ascii="Times New Roman"/>
          <w:color w:val="000000"/>
          <w:spacing w:val="0"/>
          <w:sz w:val="42"/>
        </w:rPr>
      </w:r>
    </w:p>
    <w:p>
      <w:pPr>
        <w:pStyle w:val="Normal"/>
        <w:framePr w:w="13828" w:x="2524" w:y="431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(一)按照物业服务合同的约定，接受物业管理企业提供的服务;</w:t>
      </w:r>
      <w:r>
        <w:rPr>
          <w:rFonts w:ascii="Times New Roman"/>
          <w:color w:val="000000"/>
          <w:spacing w:val="0"/>
          <w:sz w:val="42"/>
        </w:rPr>
      </w:r>
    </w:p>
    <w:p>
      <w:pPr>
        <w:pStyle w:val="Normal"/>
        <w:framePr w:w="13828" w:x="25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(二)提议召开业主大会会议，并就物业管理的有关事项提出建议;</w:t>
      </w:r>
      <w:r>
        <w:rPr>
          <w:rFonts w:ascii="Times New Roman"/>
          <w:color w:val="000000"/>
          <w:spacing w:val="0"/>
          <w:sz w:val="42"/>
        </w:rPr>
      </w:r>
    </w:p>
    <w:p>
      <w:pPr>
        <w:pStyle w:val="Normal"/>
        <w:framePr w:w="13828" w:x="25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(三)提出制定和修改业主公约、业主大会议事规则的建议;</w:t>
      </w:r>
      <w:r>
        <w:rPr>
          <w:rFonts w:ascii="Times New Roman"/>
          <w:color w:val="000000"/>
          <w:spacing w:val="0"/>
          <w:sz w:val="42"/>
        </w:rPr>
      </w:r>
    </w:p>
    <w:p>
      <w:pPr>
        <w:pStyle w:val="Normal"/>
        <w:framePr w:w="13828" w:x="25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(四)参加业主大会会议，行使投票权;</w:t>
      </w:r>
      <w:r>
        <w:rPr>
          <w:rFonts w:ascii="Times New Roman"/>
          <w:color w:val="000000"/>
          <w:spacing w:val="0"/>
          <w:sz w:val="42"/>
        </w:rPr>
      </w:r>
    </w:p>
    <w:p>
      <w:pPr>
        <w:pStyle w:val="Normal"/>
        <w:framePr w:w="9464" w:x="2524" w:y="758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(五)选举业主委员会委员，并享有被选举权;</w:t>
      </w:r>
      <w:r>
        <w:rPr>
          <w:rFonts w:ascii="Times New Roman"/>
          <w:color w:val="000000"/>
          <w:spacing w:val="0"/>
          <w:sz w:val="42"/>
        </w:rPr>
      </w:r>
    </w:p>
    <w:p>
      <w:pPr>
        <w:pStyle w:val="Normal"/>
        <w:framePr w:w="9464" w:x="2524" w:y="75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(六)监督业主委员会的工作;</w:t>
      </w:r>
      <w:r>
        <w:rPr>
          <w:rFonts w:ascii="Times New Roman"/>
          <w:color w:val="000000"/>
          <w:spacing w:val="0"/>
          <w:sz w:val="42"/>
        </w:rPr>
      </w:r>
    </w:p>
    <w:p>
      <w:pPr>
        <w:pStyle w:val="Normal"/>
        <w:framePr w:w="15985" w:x="2524" w:y="921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(七)监督物业管理企业履行物业服务合同;</w:t>
      </w:r>
      <w:r>
        <w:rPr>
          <w:rFonts w:ascii="Times New Roman"/>
          <w:color w:val="000000"/>
          <w:spacing w:val="0"/>
          <w:sz w:val="42"/>
        </w:rPr>
      </w:r>
    </w:p>
    <w:p>
      <w:pPr>
        <w:pStyle w:val="Normal"/>
        <w:framePr w:w="15985" w:x="2524" w:y="92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(八)对物业共用部位、共用设施设备和相关场地使用情况享有知情权和监督</w:t>
      </w:r>
      <w:r>
        <w:rPr>
          <w:rFonts w:ascii="Times New Roman"/>
          <w:color w:val="000000"/>
          <w:spacing w:val="0"/>
          <w:sz w:val="42"/>
        </w:rPr>
      </w:r>
    </w:p>
    <w:p>
      <w:pPr>
        <w:pStyle w:val="Normal"/>
        <w:framePr w:w="1263" w:x="1624" w:y="10848"/>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权;</w:t>
      </w:r>
      <w:r>
        <w:rPr>
          <w:rFonts w:ascii="Times New Roman"/>
          <w:color w:val="000000"/>
          <w:spacing w:val="0"/>
          <w:sz w:val="42"/>
        </w:rPr>
      </w:r>
    </w:p>
    <w:p>
      <w:pPr>
        <w:pStyle w:val="Normal"/>
        <w:framePr w:w="16585" w:x="2524" w:y="11665"/>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(九)监督物业共用部位、共用设施设备专项维修资金</w:t>
      </w:r>
      <w:r>
        <w:rPr>
          <w:rFonts w:ascii="Times New Roman"/>
          <w:color w:val="000000"/>
          <w:spacing w:val="-43"/>
          <w:sz w:val="42"/>
        </w:rPr>
        <w:t xml:space="preserve"> </w:t>
      </w:r>
      <w:r>
        <w:rPr>
          <w:rFonts w:ascii="FangSong" w:hAnsi="FangSong" w:cs="FangSong"/>
          <w:color w:val="000000"/>
          <w:spacing w:val="4"/>
          <w:sz w:val="42"/>
        </w:rPr>
        <w:t>(以下简称专项维修资金)</w:t>
      </w:r>
      <w:r>
        <w:rPr>
          <w:rFonts w:ascii="Times New Roman"/>
          <w:color w:val="000000"/>
          <w:spacing w:val="0"/>
          <w:sz w:val="42"/>
        </w:rPr>
      </w:r>
    </w:p>
    <w:p>
      <w:pPr>
        <w:pStyle w:val="Normal"/>
        <w:framePr w:w="8306" w:x="1624" w:y="1248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的管理和使用;</w:t>
      </w:r>
      <w:r>
        <w:rPr>
          <w:rFonts w:ascii="Times New Roman"/>
          <w:color w:val="000000"/>
          <w:spacing w:val="0"/>
          <w:sz w:val="42"/>
        </w:rPr>
      </w:r>
    </w:p>
    <w:p>
      <w:pPr>
        <w:pStyle w:val="Normal"/>
        <w:framePr w:w="8306" w:x="1624" w:y="12483"/>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(十)法律、法规规定的其他权利。</w:t>
      </w:r>
      <w:r>
        <w:rPr>
          <w:rFonts w:ascii="Times New Roman"/>
          <w:color w:val="000000"/>
          <w:spacing w:val="0"/>
          <w:sz w:val="42"/>
        </w:rPr>
      </w:r>
    </w:p>
    <w:p>
      <w:pPr>
        <w:pStyle w:val="Normal"/>
        <w:framePr w:w="10172" w:x="2524" w:y="1411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第七条业主在物业管理活动中，履行下列义务：</w:t>
      </w:r>
      <w:r>
        <w:rPr>
          <w:rFonts w:ascii="Times New Roman"/>
          <w:color w:val="000000"/>
          <w:spacing w:val="0"/>
          <w:sz w:val="42"/>
        </w:rPr>
      </w:r>
    </w:p>
    <w:p>
      <w:pPr>
        <w:pStyle w:val="Normal"/>
        <w:framePr w:w="10172" w:x="25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(一)遵守业主公约、业主大会议事规则;</w:t>
      </w:r>
      <w:r>
        <w:rPr>
          <w:rFonts w:ascii="Times New Roman"/>
          <w:color w:val="000000"/>
          <w:spacing w:val="0"/>
          <w:sz w:val="42"/>
        </w:rPr>
      </w:r>
    </w:p>
    <w:p>
      <w:pPr>
        <w:pStyle w:val="Normal"/>
        <w:framePr w:w="17016" w:x="1624" w:y="1575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(二)遵守物业管理区域内物业共用部位和共用设施设备的使用、公共秩序和</w:t>
      </w:r>
      <w:r>
        <w:rPr>
          <w:rFonts w:ascii="Times New Roman"/>
          <w:color w:val="000000"/>
          <w:spacing w:val="0"/>
          <w:sz w:val="42"/>
        </w:rPr>
      </w:r>
    </w:p>
    <w:p>
      <w:pPr>
        <w:pStyle w:val="Normal"/>
        <w:framePr w:w="17016" w:x="1624" w:y="1575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环境卫生的维护等方面的规章制度;</w:t>
      </w:r>
      <w:r>
        <w:rPr>
          <w:rFonts w:ascii="Times New Roman"/>
          <w:color w:val="000000"/>
          <w:spacing w:val="0"/>
          <w:sz w:val="42"/>
        </w:rPr>
      </w:r>
    </w:p>
    <w:p>
      <w:pPr>
        <w:pStyle w:val="Normal"/>
        <w:framePr w:w="13828" w:x="2524" w:y="1738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(三)执行业主大会的决定和业主大会授权业主委员会作出的决定;</w:t>
      </w:r>
      <w:r>
        <w:rPr>
          <w:rFonts w:ascii="Times New Roman"/>
          <w:color w:val="000000"/>
          <w:spacing w:val="0"/>
          <w:sz w:val="42"/>
        </w:rPr>
      </w:r>
    </w:p>
    <w:p>
      <w:pPr>
        <w:pStyle w:val="Normal"/>
        <w:framePr w:w="13828" w:x="2524" w:y="1738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(四)按照国家有关规定交纳专项维修资金;</w:t>
      </w:r>
      <w:r>
        <w:rPr>
          <w:rFonts w:ascii="Times New Roman"/>
          <w:color w:val="000000"/>
          <w:spacing w:val="0"/>
          <w:sz w:val="42"/>
        </w:rPr>
      </w:r>
    </w:p>
    <w:p>
      <w:pPr>
        <w:pStyle w:val="Normal"/>
        <w:framePr w:w="6068" w:x="2524" w:y="1902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(五)按时交纳物业服务费用;</w:t>
      </w:r>
      <w:r>
        <w:rPr>
          <w:rFonts w:ascii="Times New Roman"/>
          <w:color w:val="000000"/>
          <w:spacing w:val="0"/>
          <w:sz w:val="42"/>
        </w:rPr>
      </w:r>
    </w:p>
    <w:p>
      <w:pPr>
        <w:pStyle w:val="Normal"/>
        <w:framePr w:w="7270" w:x="2524" w:y="19839"/>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(六)法律、法规规定的其他义务。</w:t>
      </w:r>
      <w:r>
        <w:rPr>
          <w:rFonts w:ascii="Times New Roman"/>
          <w:color w:val="000000"/>
          <w:spacing w:val="0"/>
          <w:sz w:val="42"/>
        </w:rPr>
      </w:r>
    </w:p>
    <w:p>
      <w:pPr>
        <w:pStyle w:val="Normal"/>
        <w:framePr w:w="10172" w:x="2524" w:y="20656"/>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第八条物业管理区域内全体业主组成业主大会。</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第4页共15页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业主大会应当代表和维护物业管理区域内全体业主在物业管理活动中的合法</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权益。</w:t>
      </w:r>
      <w:r>
        <w:rPr>
          <w:rFonts w:ascii="Times New Roman"/>
          <w:color w:val="000000"/>
          <w:spacing w:val="0"/>
          <w:sz w:val="42"/>
        </w:rPr>
      </w:r>
    </w:p>
    <w:p>
      <w:pPr>
        <w:pStyle w:val="Normal"/>
        <w:framePr w:w="9688" w:x="2524" w:y="3496"/>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第九条一个物业管理区域成立一个业主大会。</w:t>
      </w:r>
      <w:r>
        <w:rPr>
          <w:rFonts w:ascii="Times New Roman"/>
          <w:color w:val="000000"/>
          <w:spacing w:val="0"/>
          <w:sz w:val="42"/>
        </w:rPr>
      </w:r>
    </w:p>
    <w:p>
      <w:pPr>
        <w:pStyle w:val="Normal"/>
        <w:framePr w:w="17020" w:x="1624" w:y="431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物业管理区域的划分应当考虑物业的共用设施设备、建筑物规模、社区建设</w:t>
      </w:r>
      <w:r>
        <w:rPr>
          <w:rFonts w:ascii="Times New Roman"/>
          <w:color w:val="000000"/>
          <w:spacing w:val="0"/>
          <w:sz w:val="42"/>
        </w:rPr>
      </w:r>
    </w:p>
    <w:p>
      <w:pPr>
        <w:pStyle w:val="Normal"/>
        <w:framePr w:w="17020" w:x="16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等因素。具体办法由省、自治区、直辖市制定。</w:t>
      </w:r>
      <w:r>
        <w:rPr>
          <w:rFonts w:ascii="Times New Roman"/>
          <w:color w:val="000000"/>
          <w:spacing w:val="0"/>
          <w:sz w:val="42"/>
        </w:rPr>
      </w:r>
    </w:p>
    <w:p>
      <w:pPr>
        <w:pStyle w:val="Normal"/>
        <w:framePr w:w="17024" w:x="1624" w:y="5948"/>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第十条同一个物业管理区域内的业主，应当在物业所在地的区、县人民政府</w:t>
      </w:r>
      <w:r>
        <w:rPr>
          <w:rFonts w:ascii="Times New Roman"/>
          <w:color w:val="000000"/>
          <w:spacing w:val="0"/>
          <w:sz w:val="42"/>
        </w:rPr>
      </w:r>
    </w:p>
    <w:p>
      <w:pPr>
        <w:pStyle w:val="Normal"/>
        <w:framePr w:w="17024"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房地产行政主管部门的指导下成立业主大会，并选举产生业主委员会。但是，只</w:t>
      </w:r>
      <w:r>
        <w:rPr>
          <w:rFonts w:ascii="Times New Roman"/>
          <w:color w:val="000000"/>
          <w:spacing w:val="0"/>
          <w:sz w:val="42"/>
        </w:rPr>
      </w:r>
    </w:p>
    <w:p>
      <w:pPr>
        <w:pStyle w:val="Normal"/>
        <w:framePr w:w="17024" w:x="1624" w:y="5948"/>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有一个业主的，或者业主人数较少且经全体业主一致同意，决定不成立业主大会</w:t>
      </w:r>
      <w:r>
        <w:rPr>
          <w:rFonts w:ascii="Times New Roman"/>
          <w:color w:val="000000"/>
          <w:spacing w:val="0"/>
          <w:sz w:val="42"/>
        </w:rPr>
      </w:r>
    </w:p>
    <w:p>
      <w:pPr>
        <w:pStyle w:val="Normal"/>
        <w:framePr w:w="17024"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的，由业主共同履行业主大会、业主委员会职责。</w:t>
      </w:r>
      <w:r>
        <w:rPr>
          <w:rFonts w:ascii="Times New Roman"/>
          <w:color w:val="000000"/>
          <w:spacing w:val="0"/>
          <w:sz w:val="42"/>
        </w:rPr>
      </w:r>
    </w:p>
    <w:p>
      <w:pPr>
        <w:pStyle w:val="Normal"/>
        <w:framePr w:w="17020" w:x="1624" w:y="92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业主在首次业主大会会议上的投票权，根据业主拥有物业的建筑面积、住宅</w:t>
      </w:r>
      <w:r>
        <w:rPr>
          <w:rFonts w:ascii="Times New Roman"/>
          <w:color w:val="000000"/>
          <w:spacing w:val="0"/>
          <w:sz w:val="42"/>
        </w:rPr>
      </w:r>
    </w:p>
    <w:p>
      <w:pPr>
        <w:pStyle w:val="Normal"/>
        <w:framePr w:w="17020" w:x="1624" w:y="92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套数等因素确定。具体办法由省、自治区、直辖市制定。</w:t>
      </w:r>
      <w:r>
        <w:rPr>
          <w:rFonts w:ascii="Times New Roman"/>
          <w:color w:val="000000"/>
          <w:spacing w:val="0"/>
          <w:sz w:val="42"/>
        </w:rPr>
      </w:r>
    </w:p>
    <w:p>
      <w:pPr>
        <w:pStyle w:val="Normal"/>
        <w:framePr w:w="17020" w:x="1624" w:y="9217"/>
        <w:widowControl w:val="off"/>
        <w:autoSpaceDE w:val="off"/>
        <w:autoSpaceDN w:val="off"/>
        <w:spacing w:before="392"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第十一条业主大会履行下列职责：</w:t>
      </w:r>
      <w:r>
        <w:rPr>
          <w:rFonts w:ascii="Times New Roman"/>
          <w:color w:val="000000"/>
          <w:spacing w:val="0"/>
          <w:sz w:val="42"/>
        </w:rPr>
      </w:r>
    </w:p>
    <w:p>
      <w:pPr>
        <w:pStyle w:val="Normal"/>
        <w:framePr w:w="9948" w:x="2524" w:y="11665"/>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(一)制定、修改业主公约和业主大会议事规则;</w:t>
      </w:r>
      <w:r>
        <w:rPr>
          <w:rFonts w:ascii="Times New Roman"/>
          <w:color w:val="000000"/>
          <w:spacing w:val="0"/>
          <w:sz w:val="42"/>
        </w:rPr>
      </w:r>
    </w:p>
    <w:p>
      <w:pPr>
        <w:pStyle w:val="Normal"/>
        <w:framePr w:w="12374" w:x="2524" w:y="1248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(二)选举、更换业主委员会委员，监督业主委员会的工作;</w:t>
      </w:r>
      <w:r>
        <w:rPr>
          <w:rFonts w:ascii="Times New Roman"/>
          <w:color w:val="000000"/>
          <w:spacing w:val="0"/>
          <w:sz w:val="42"/>
        </w:rPr>
      </w:r>
    </w:p>
    <w:p>
      <w:pPr>
        <w:pStyle w:val="Normal"/>
        <w:framePr w:w="12374" w:x="25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(三)选聘、解聘物业管理企业;</w:t>
      </w:r>
      <w:r>
        <w:rPr>
          <w:rFonts w:ascii="Times New Roman"/>
          <w:color w:val="000000"/>
          <w:spacing w:val="0"/>
          <w:sz w:val="42"/>
        </w:rPr>
      </w:r>
    </w:p>
    <w:p>
      <w:pPr>
        <w:pStyle w:val="Normal"/>
        <w:framePr w:w="11405" w:x="2524" w:y="1411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(四)决定专项维修资金使用、续筹方案，并监督实施;</w:t>
      </w:r>
      <w:r>
        <w:rPr>
          <w:rFonts w:ascii="Times New Roman"/>
          <w:color w:val="000000"/>
          <w:spacing w:val="0"/>
          <w:sz w:val="42"/>
        </w:rPr>
      </w:r>
    </w:p>
    <w:p>
      <w:pPr>
        <w:pStyle w:val="Normal"/>
        <w:framePr w:w="17016" w:x="1624" w:y="1493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(五)制定、修改物业管理区域内物业共用部位和共用设施设备的使用、公共</w:t>
      </w:r>
      <w:r>
        <w:rPr>
          <w:rFonts w:ascii="Times New Roman"/>
          <w:color w:val="000000"/>
          <w:spacing w:val="0"/>
          <w:sz w:val="42"/>
        </w:rPr>
      </w:r>
    </w:p>
    <w:p>
      <w:pPr>
        <w:pStyle w:val="Normal"/>
        <w:framePr w:w="17016" w:x="1624" w:y="1493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秩序和环境卫生的维护等方面的规章制度;</w:t>
      </w:r>
      <w:r>
        <w:rPr>
          <w:rFonts w:ascii="Times New Roman"/>
          <w:color w:val="000000"/>
          <w:spacing w:val="0"/>
          <w:sz w:val="42"/>
        </w:rPr>
      </w:r>
    </w:p>
    <w:p>
      <w:pPr>
        <w:pStyle w:val="Normal"/>
        <w:framePr w:w="17024" w:x="1624" w:y="1656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(六)法律、法规或者业主大会议事规则规定的其他有关物业管理的职责。</w:t>
      </w:r>
      <w:r>
        <w:rPr>
          <w:rFonts w:ascii="Times New Roman"/>
          <w:color w:val="000000"/>
          <w:spacing w:val="0"/>
          <w:sz w:val="42"/>
        </w:rPr>
      </w:r>
    </w:p>
    <w:p>
      <w:pPr>
        <w:pStyle w:val="Normal"/>
        <w:framePr w:w="17024" w:x="1624" w:y="16569"/>
        <w:widowControl w:val="off"/>
        <w:autoSpaceDE w:val="off"/>
        <w:autoSpaceDN w:val="off"/>
        <w:spacing w:before="397"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第十二条业主大会会议可以采用集体讨论的形式，也可以采用书面征求意见</w:t>
      </w:r>
      <w:r>
        <w:rPr>
          <w:rFonts w:ascii="Times New Roman"/>
          <w:color w:val="000000"/>
          <w:spacing w:val="0"/>
          <w:sz w:val="42"/>
        </w:rPr>
      </w:r>
    </w:p>
    <w:p>
      <w:pPr>
        <w:pStyle w:val="Normal"/>
        <w:framePr w:w="17024" w:x="1624" w:y="1656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的形式;但应当有物业管理区域内持有</w:t>
      </w:r>
      <w:r>
        <w:rPr>
          <w:rFonts w:ascii="Times New Roman"/>
          <w:color w:val="000000"/>
          <w:spacing w:val="-10"/>
          <w:sz w:val="42"/>
        </w:rPr>
        <w:t xml:space="preserve"> </w:t>
      </w:r>
      <w:r>
        <w:rPr>
          <w:rFonts w:ascii="FangSong"/>
          <w:color w:val="000000"/>
          <w:spacing w:val="1"/>
          <w:sz w:val="42"/>
        </w:rPr>
        <w:t>1/2</w:t>
      </w:r>
      <w:r>
        <w:rPr>
          <w:rFonts w:ascii="Times New Roman"/>
          <w:color w:val="000000"/>
          <w:spacing w:val="-6"/>
          <w:sz w:val="42"/>
        </w:rPr>
        <w:t xml:space="preserve"> </w:t>
      </w:r>
      <w:r>
        <w:rPr>
          <w:rFonts w:ascii="FangSong" w:hAnsi="FangSong" w:cs="FangSong"/>
          <w:color w:val="000000"/>
          <w:spacing w:val="1"/>
          <w:sz w:val="42"/>
        </w:rPr>
        <w:t>以上投票权的业主参加。</w:t>
      </w:r>
      <w:r>
        <w:rPr>
          <w:rFonts w:ascii="Times New Roman"/>
          <w:color w:val="000000"/>
          <w:spacing w:val="0"/>
          <w:sz w:val="42"/>
        </w:rPr>
      </w:r>
    </w:p>
    <w:p>
      <w:pPr>
        <w:pStyle w:val="Normal"/>
        <w:framePr w:w="17024" w:x="1624" w:y="16569"/>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业主可以委托代理人参加业主大会会议。</w:t>
      </w:r>
      <w:r>
        <w:rPr>
          <w:rFonts w:ascii="Times New Roman"/>
          <w:color w:val="000000"/>
          <w:spacing w:val="0"/>
          <w:sz w:val="42"/>
        </w:rPr>
      </w:r>
    </w:p>
    <w:p>
      <w:pPr>
        <w:pStyle w:val="Normal"/>
        <w:framePr w:w="16989" w:x="1624" w:y="1983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业主大会作出决定，必须经与会业主所持投票权</w:t>
      </w:r>
      <w:r>
        <w:rPr>
          <w:rFonts w:ascii="Times New Roman"/>
          <w:color w:val="000000"/>
          <w:spacing w:val="-21"/>
          <w:sz w:val="42"/>
        </w:rPr>
        <w:t xml:space="preserve"> </w:t>
      </w:r>
      <w:r>
        <w:rPr>
          <w:rFonts w:ascii="FangSong"/>
          <w:color w:val="000000"/>
          <w:spacing w:val="1"/>
          <w:sz w:val="42"/>
        </w:rPr>
        <w:t>1/2</w:t>
      </w:r>
      <w:r>
        <w:rPr>
          <w:rFonts w:ascii="Times New Roman"/>
          <w:color w:val="000000"/>
          <w:spacing w:val="-6"/>
          <w:sz w:val="42"/>
        </w:rPr>
        <w:t xml:space="preserve"> </w:t>
      </w:r>
      <w:r>
        <w:rPr>
          <w:rFonts w:ascii="FangSong" w:hAnsi="FangSong" w:cs="FangSong"/>
          <w:color w:val="000000"/>
          <w:spacing w:val="1"/>
          <w:sz w:val="42"/>
        </w:rPr>
        <w:t>以上通过。业主大会作</w:t>
      </w:r>
      <w:r>
        <w:rPr>
          <w:rFonts w:ascii="Times New Roman"/>
          <w:color w:val="000000"/>
          <w:spacing w:val="0"/>
          <w:sz w:val="42"/>
        </w:rPr>
      </w:r>
    </w:p>
    <w:p>
      <w:pPr>
        <w:pStyle w:val="Normal"/>
        <w:framePr w:w="16989" w:x="1624" w:y="1983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出制定和修改业主公约、业主大会议事规则，选聘和解聘物业管理企业，专项维</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第5页共15页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785" w:x="1624" w:y="186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修资金使用和续筹方案的决定，必须经物业管理区域内全体业主所持投票权</w:t>
      </w:r>
      <w:r>
        <w:rPr>
          <w:rFonts w:ascii="Times New Roman"/>
          <w:color w:val="000000"/>
          <w:spacing w:val="-41"/>
          <w:sz w:val="42"/>
        </w:rPr>
        <w:t xml:space="preserve"> </w:t>
      </w:r>
      <w:r>
        <w:rPr>
          <w:rFonts w:ascii="FangSong"/>
          <w:color w:val="000000"/>
          <w:spacing w:val="1"/>
          <w:sz w:val="42"/>
        </w:rPr>
        <w:t>2/3</w:t>
      </w:r>
      <w:r>
        <w:rPr>
          <w:rFonts w:ascii="Times New Roman"/>
          <w:color w:val="000000"/>
          <w:spacing w:val="0"/>
          <w:sz w:val="42"/>
        </w:rPr>
      </w:r>
    </w:p>
    <w:p>
      <w:pPr>
        <w:pStyle w:val="Normal"/>
        <w:framePr w:w="1678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以上通过。</w:t>
      </w:r>
      <w:r>
        <w:rPr>
          <w:rFonts w:ascii="Times New Roman"/>
          <w:color w:val="000000"/>
          <w:spacing w:val="0"/>
          <w:sz w:val="42"/>
        </w:rPr>
      </w:r>
    </w:p>
    <w:p>
      <w:pPr>
        <w:pStyle w:val="Normal"/>
        <w:framePr w:w="17222" w:x="1624" w:y="3496"/>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业主大会的决定对物业管理区域内的全体业主具有约束力。</w:t>
      </w:r>
      <w:r>
        <w:rPr>
          <w:rFonts w:ascii="Times New Roman"/>
          <w:color w:val="000000"/>
          <w:spacing w:val="0"/>
          <w:sz w:val="42"/>
        </w:rPr>
      </w:r>
    </w:p>
    <w:p>
      <w:pPr>
        <w:pStyle w:val="Normal"/>
        <w:framePr w:w="17222" w:x="1624" w:y="349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第十三条业主大会会议分为定期会议和临时会议。</w:t>
      </w:r>
      <w:r>
        <w:rPr>
          <w:rFonts w:ascii="Times New Roman"/>
          <w:color w:val="000000"/>
          <w:spacing w:val="0"/>
          <w:sz w:val="42"/>
        </w:rPr>
      </w:r>
    </w:p>
    <w:p>
      <w:pPr>
        <w:pStyle w:val="Normal"/>
        <w:framePr w:w="17222" w:x="1624" w:y="349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0"/>
          <w:sz w:val="42"/>
        </w:rPr>
        <w:t>业主大会定期会议应当按照业主大会议事规则的规定召开。经____%以上的业</w:t>
      </w:r>
      <w:r>
        <w:rPr>
          <w:rFonts w:ascii="Times New Roman"/>
          <w:color w:val="000000"/>
          <w:spacing w:val="0"/>
          <w:sz w:val="42"/>
        </w:rPr>
      </w:r>
    </w:p>
    <w:p>
      <w:pPr>
        <w:pStyle w:val="Normal"/>
        <w:framePr w:w="17222"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主提议，业主委员会应当组织召开业主大会临时会议。</w:t>
      </w:r>
      <w:r>
        <w:rPr>
          <w:rFonts w:ascii="Times New Roman"/>
          <w:color w:val="000000"/>
          <w:spacing w:val="0"/>
          <w:sz w:val="42"/>
        </w:rPr>
      </w:r>
    </w:p>
    <w:p>
      <w:pPr>
        <w:pStyle w:val="Normal"/>
        <w:framePr w:w="17222" w:x="1624" w:y="349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第十四条召开业主大会会议，应当于会议召开____日以前通知全体业主。</w:t>
      </w:r>
      <w:r>
        <w:rPr>
          <w:rFonts w:ascii="Times New Roman"/>
          <w:color w:val="000000"/>
          <w:spacing w:val="0"/>
          <w:sz w:val="42"/>
        </w:rPr>
      </w:r>
    </w:p>
    <w:p>
      <w:pPr>
        <w:pStyle w:val="Normal"/>
        <w:framePr w:w="17222" w:x="1624" w:y="3496"/>
        <w:widowControl w:val="off"/>
        <w:autoSpaceDE w:val="off"/>
        <w:autoSpaceDN w:val="off"/>
        <w:spacing w:before="397" w:after="0" w:line="421" w:lineRule="exact"/>
        <w:ind w:left="901" w:right="0" w:firstLine="0"/>
        <w:jc w:val="left"/>
        <w:rPr>
          <w:rFonts w:ascii="Times New Roman"/>
          <w:color w:val="000000"/>
          <w:spacing w:val="0"/>
          <w:sz w:val="42"/>
        </w:rPr>
      </w:pPr>
      <w:r>
        <w:rPr>
          <w:rFonts w:ascii="FangSong" w:hAnsi="FangSong" w:cs="FangSong"/>
          <w:color w:val="000000"/>
          <w:spacing w:val="1"/>
          <w:sz w:val="42"/>
        </w:rPr>
        <w:t>住宅小区的业主大会会议，应当同时告知相关的居民委员会。</w:t>
      </w:r>
      <w:r>
        <w:rPr>
          <w:rFonts w:ascii="Times New Roman"/>
          <w:color w:val="000000"/>
          <w:spacing w:val="0"/>
          <w:sz w:val="42"/>
        </w:rPr>
      </w:r>
    </w:p>
    <w:p>
      <w:pPr>
        <w:pStyle w:val="Normal"/>
        <w:framePr w:w="17222" w:x="1624" w:y="349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业主委员会应当做好业主大会会议记录。</w:t>
      </w:r>
      <w:r>
        <w:rPr>
          <w:rFonts w:ascii="Times New Roman"/>
          <w:color w:val="000000"/>
          <w:spacing w:val="0"/>
          <w:sz w:val="42"/>
        </w:rPr>
      </w:r>
    </w:p>
    <w:p>
      <w:pPr>
        <w:pStyle w:val="Normal"/>
        <w:framePr w:w="17016" w:x="1624" w:y="92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第十五条业主委员会是业主大会的执行机构，履行下列职责：</w:t>
      </w:r>
      <w:r>
        <w:rPr>
          <w:rFonts w:ascii="Times New Roman"/>
          <w:color w:val="000000"/>
          <w:spacing w:val="0"/>
          <w:sz w:val="42"/>
        </w:rPr>
      </w:r>
    </w:p>
    <w:p>
      <w:pPr>
        <w:pStyle w:val="Normal"/>
        <w:framePr w:w="17016" w:x="1624" w:y="9217"/>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2"/>
          <w:sz w:val="42"/>
        </w:rPr>
        <w:t>(一)召集业主大会会议，报告物业管理的实施情况;</w:t>
      </w:r>
      <w:r>
        <w:rPr>
          <w:rFonts w:ascii="Times New Roman"/>
          <w:color w:val="000000"/>
          <w:spacing w:val="0"/>
          <w:sz w:val="42"/>
        </w:rPr>
      </w:r>
    </w:p>
    <w:p>
      <w:pPr>
        <w:pStyle w:val="Normal"/>
        <w:framePr w:w="17016" w:x="1624" w:y="9217"/>
        <w:widowControl w:val="off"/>
        <w:autoSpaceDE w:val="off"/>
        <w:autoSpaceDN w:val="off"/>
        <w:spacing w:before="392" w:after="0" w:line="421" w:lineRule="exact"/>
        <w:ind w:left="901" w:right="0" w:firstLine="0"/>
        <w:jc w:val="left"/>
        <w:rPr>
          <w:rFonts w:ascii="Times New Roman"/>
          <w:color w:val="000000"/>
          <w:spacing w:val="0"/>
          <w:sz w:val="42"/>
        </w:rPr>
      </w:pPr>
      <w:r>
        <w:rPr>
          <w:rFonts w:ascii="FangSong" w:hAnsi="FangSong" w:cs="FangSong"/>
          <w:color w:val="000000"/>
          <w:spacing w:val="2"/>
          <w:sz w:val="42"/>
        </w:rPr>
        <w:t>(二)代表业主与业主大会选聘的物业管理企业签订物业服务合同;</w:t>
      </w:r>
      <w:r>
        <w:rPr>
          <w:rFonts w:ascii="Times New Roman"/>
          <w:color w:val="000000"/>
          <w:spacing w:val="0"/>
          <w:sz w:val="42"/>
        </w:rPr>
      </w:r>
    </w:p>
    <w:p>
      <w:pPr>
        <w:pStyle w:val="Normal"/>
        <w:framePr w:w="17016" w:x="1624" w:y="9217"/>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(三)及时了解业主、物业使用人的意见和建议，监督和协助物业管理企业履</w:t>
      </w:r>
      <w:r>
        <w:rPr>
          <w:rFonts w:ascii="Times New Roman"/>
          <w:color w:val="000000"/>
          <w:spacing w:val="0"/>
          <w:sz w:val="42"/>
        </w:rPr>
      </w:r>
    </w:p>
    <w:p>
      <w:pPr>
        <w:pStyle w:val="Normal"/>
        <w:framePr w:w="17016" w:x="1624" w:y="9217"/>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行物业服务合同;</w:t>
      </w:r>
      <w:r>
        <w:rPr>
          <w:rFonts w:ascii="Times New Roman"/>
          <w:color w:val="000000"/>
          <w:spacing w:val="0"/>
          <w:sz w:val="42"/>
        </w:rPr>
      </w:r>
    </w:p>
    <w:p>
      <w:pPr>
        <w:pStyle w:val="Normal"/>
        <w:framePr w:w="5583" w:x="2524" w:y="13300"/>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(四)监督业主公约的实施;</w:t>
      </w:r>
      <w:r>
        <w:rPr>
          <w:rFonts w:ascii="Times New Roman"/>
          <w:color w:val="000000"/>
          <w:spacing w:val="0"/>
          <w:sz w:val="42"/>
        </w:rPr>
      </w:r>
    </w:p>
    <w:p>
      <w:pPr>
        <w:pStyle w:val="Normal"/>
        <w:framePr w:w="6785" w:x="2524" w:y="1411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(五)业主大会赋予的其他职责。</w:t>
      </w:r>
      <w:r>
        <w:rPr>
          <w:rFonts w:ascii="Times New Roman"/>
          <w:color w:val="000000"/>
          <w:spacing w:val="0"/>
          <w:sz w:val="42"/>
        </w:rPr>
      </w:r>
    </w:p>
    <w:p>
      <w:pPr>
        <w:pStyle w:val="Normal"/>
        <w:framePr w:w="16989" w:x="1624" w:y="1493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0"/>
          <w:sz w:val="42"/>
        </w:rPr>
        <w:t>第十六条业主委员会应当自选举产生之日起____日内，向物业所在地的区、</w:t>
      </w:r>
      <w:r>
        <w:rPr>
          <w:rFonts w:ascii="Times New Roman"/>
          <w:color w:val="000000"/>
          <w:spacing w:val="0"/>
          <w:sz w:val="42"/>
        </w:rPr>
      </w:r>
    </w:p>
    <w:p>
      <w:pPr>
        <w:pStyle w:val="Normal"/>
        <w:framePr w:w="16989" w:x="1624" w:y="1493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县人民政府房地产行政主管部门备案。</w:t>
      </w:r>
      <w:r>
        <w:rPr>
          <w:rFonts w:ascii="Times New Roman"/>
          <w:color w:val="000000"/>
          <w:spacing w:val="0"/>
          <w:sz w:val="42"/>
        </w:rPr>
      </w:r>
    </w:p>
    <w:p>
      <w:pPr>
        <w:pStyle w:val="Normal"/>
        <w:framePr w:w="17020" w:x="1624" w:y="1656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业主委员会委员应当由热心公益事业、责任心强、具有一定组织能力的业主</w:t>
      </w:r>
      <w:r>
        <w:rPr>
          <w:rFonts w:ascii="Times New Roman"/>
          <w:color w:val="000000"/>
          <w:spacing w:val="0"/>
          <w:sz w:val="42"/>
        </w:rPr>
      </w:r>
    </w:p>
    <w:p>
      <w:pPr>
        <w:pStyle w:val="Normal"/>
        <w:framePr w:w="17020" w:x="1624" w:y="16569"/>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担任。</w:t>
      </w:r>
      <w:r>
        <w:rPr>
          <w:rFonts w:ascii="Times New Roman"/>
          <w:color w:val="000000"/>
          <w:spacing w:val="0"/>
          <w:sz w:val="42"/>
        </w:rPr>
      </w:r>
    </w:p>
    <w:p>
      <w:pPr>
        <w:pStyle w:val="Normal"/>
        <w:framePr w:w="17020" w:x="1624" w:y="18204"/>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业主委员会主任、副主任在业主委员会委员中推选产生。</w:t>
      </w:r>
      <w:r>
        <w:rPr>
          <w:rFonts w:ascii="Times New Roman"/>
          <w:color w:val="000000"/>
          <w:spacing w:val="0"/>
          <w:sz w:val="42"/>
        </w:rPr>
      </w:r>
    </w:p>
    <w:p>
      <w:pPr>
        <w:pStyle w:val="Normal"/>
        <w:framePr w:w="17020" w:x="1624" w:y="18204"/>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第十七条业主公约应当对有关物业的使用、维护、管理，业主的共同利益，</w:t>
      </w:r>
      <w:r>
        <w:rPr>
          <w:rFonts w:ascii="Times New Roman"/>
          <w:color w:val="000000"/>
          <w:spacing w:val="0"/>
          <w:sz w:val="42"/>
        </w:rPr>
      </w:r>
    </w:p>
    <w:p>
      <w:pPr>
        <w:pStyle w:val="Normal"/>
        <w:framePr w:w="17020" w:x="1624" w:y="1820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业主应当履行的义务，违反公约应当承担的责任等事项依法作出约定。</w:t>
      </w:r>
      <w:r>
        <w:rPr>
          <w:rFonts w:ascii="Times New Roman"/>
          <w:color w:val="000000"/>
          <w:spacing w:val="0"/>
          <w:sz w:val="42"/>
        </w:rPr>
      </w:r>
    </w:p>
    <w:p>
      <w:pPr>
        <w:pStyle w:val="Normal"/>
        <w:framePr w:w="17020" w:x="1624" w:y="18204"/>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业主公约对全体业主具有约束力。</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第6页共15页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第十八条业主大会议事规则应当就业主大会的议事方式、表决程序、业主投</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票权确定办法、业主委员会的组成和委员任期等事项作出约定。</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第十九条业主大会、业主委员会应当依法履行职责，不得作出与物业管理无</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关的决定，不得从事与物业管理无关的活动。</w:t>
      </w:r>
      <w:r>
        <w:rPr>
          <w:rFonts w:ascii="Times New Roman"/>
          <w:color w:val="000000"/>
          <w:spacing w:val="0"/>
          <w:sz w:val="42"/>
        </w:rPr>
      </w:r>
    </w:p>
    <w:p>
      <w:pPr>
        <w:pStyle w:val="Normal"/>
        <w:framePr w:w="17020" w:x="1624" w:y="513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业主大会、业主委员会作出的决定违反法律、法规的，物业所在地的区、县</w:t>
      </w:r>
      <w:r>
        <w:rPr>
          <w:rFonts w:ascii="Times New Roman"/>
          <w:color w:val="000000"/>
          <w:spacing w:val="0"/>
          <w:sz w:val="42"/>
        </w:rPr>
      </w:r>
    </w:p>
    <w:p>
      <w:pPr>
        <w:pStyle w:val="Normal"/>
        <w:framePr w:w="17020" w:x="1624" w:y="513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人民政府房地产行政主管部门，应当责令限期改正或者撤销其决定，并通告全体</w:t>
      </w:r>
      <w:r>
        <w:rPr>
          <w:rFonts w:ascii="Times New Roman"/>
          <w:color w:val="000000"/>
          <w:spacing w:val="0"/>
          <w:sz w:val="42"/>
        </w:rPr>
      </w:r>
    </w:p>
    <w:p>
      <w:pPr>
        <w:pStyle w:val="Normal"/>
        <w:framePr w:w="17020" w:x="1624" w:y="513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业主。</w:t>
      </w:r>
      <w:r>
        <w:rPr>
          <w:rFonts w:ascii="Times New Roman"/>
          <w:color w:val="000000"/>
          <w:spacing w:val="0"/>
          <w:sz w:val="42"/>
        </w:rPr>
      </w:r>
    </w:p>
    <w:p>
      <w:pPr>
        <w:pStyle w:val="Normal"/>
        <w:framePr w:w="17020" w:x="1624" w:y="758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第二十条业主大会、业主委员会应当配合公安机关，与居民委员会相互协</w:t>
      </w:r>
      <w:r>
        <w:rPr>
          <w:rFonts w:ascii="Times New Roman"/>
          <w:color w:val="000000"/>
          <w:spacing w:val="0"/>
          <w:sz w:val="42"/>
        </w:rPr>
      </w:r>
    </w:p>
    <w:p>
      <w:pPr>
        <w:pStyle w:val="Normal"/>
        <w:framePr w:w="17020" w:x="1624" w:y="75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作，共同做好维护物业管理区域内的社会治安等相关工作。</w:t>
      </w:r>
      <w:r>
        <w:rPr>
          <w:rFonts w:ascii="Times New Roman"/>
          <w:color w:val="000000"/>
          <w:spacing w:val="0"/>
          <w:sz w:val="42"/>
        </w:rPr>
      </w:r>
    </w:p>
    <w:p>
      <w:pPr>
        <w:pStyle w:val="Normal"/>
        <w:framePr w:w="17020" w:x="1624" w:y="7583"/>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在物业管理区域内，业主大会、业主委员会应当积极配合相关居民委员会依</w:t>
      </w:r>
      <w:r>
        <w:rPr>
          <w:rFonts w:ascii="Times New Roman"/>
          <w:color w:val="000000"/>
          <w:spacing w:val="0"/>
          <w:sz w:val="42"/>
        </w:rPr>
      </w:r>
    </w:p>
    <w:p>
      <w:pPr>
        <w:pStyle w:val="Normal"/>
        <w:framePr w:w="17020" w:x="1624" w:y="75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法履行自治管理职责，支持居民委员会开展工作，并接受其指导和监督。</w:t>
      </w:r>
      <w:r>
        <w:rPr>
          <w:rFonts w:ascii="Times New Roman"/>
          <w:color w:val="000000"/>
          <w:spacing w:val="0"/>
          <w:sz w:val="42"/>
        </w:rPr>
      </w:r>
    </w:p>
    <w:p>
      <w:pPr>
        <w:pStyle w:val="Normal"/>
        <w:framePr w:w="17020" w:x="1624" w:y="7583"/>
        <w:widowControl w:val="off"/>
        <w:autoSpaceDE w:val="off"/>
        <w:autoSpaceDN w:val="off"/>
        <w:spacing w:before="392" w:after="0" w:line="421" w:lineRule="exact"/>
        <w:ind w:left="901" w:right="0" w:firstLine="0"/>
        <w:jc w:val="left"/>
        <w:rPr>
          <w:rFonts w:ascii="Times New Roman"/>
          <w:color w:val="000000"/>
          <w:spacing w:val="0"/>
          <w:sz w:val="42"/>
        </w:rPr>
      </w:pPr>
      <w:r>
        <w:rPr>
          <w:rFonts w:ascii="FangSong" w:hAnsi="FangSong" w:cs="FangSong"/>
          <w:color w:val="000000"/>
          <w:spacing w:val="1"/>
          <w:sz w:val="42"/>
        </w:rPr>
        <w:t>住宅小区的业主大会、业主委员会作出的决定，应当告知相关的居民委员</w:t>
      </w:r>
      <w:r>
        <w:rPr>
          <w:rFonts w:ascii="Times New Roman"/>
          <w:color w:val="000000"/>
          <w:spacing w:val="0"/>
          <w:sz w:val="42"/>
        </w:rPr>
      </w:r>
    </w:p>
    <w:p>
      <w:pPr>
        <w:pStyle w:val="Normal"/>
        <w:framePr w:w="17020" w:x="1624" w:y="75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会，并认真听取居民委员会的建议。</w:t>
      </w:r>
      <w:r>
        <w:rPr>
          <w:rFonts w:ascii="Times New Roman"/>
          <w:color w:val="000000"/>
          <w:spacing w:val="0"/>
          <w:sz w:val="42"/>
        </w:rPr>
      </w:r>
    </w:p>
    <w:p>
      <w:pPr>
        <w:pStyle w:val="Normal"/>
        <w:framePr w:w="4421" w:x="2524" w:y="1248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第三章前期物业管理</w:t>
      </w:r>
      <w:r>
        <w:rPr>
          <w:rFonts w:ascii="Times New Roman"/>
          <w:color w:val="000000"/>
          <w:spacing w:val="0"/>
          <w:sz w:val="42"/>
        </w:rPr>
      </w:r>
    </w:p>
    <w:p>
      <w:pPr>
        <w:pStyle w:val="Normal"/>
        <w:framePr w:w="17020" w:x="1624" w:y="1330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第二十一条在业主、业主大会选聘物业管理企业之前，建设单位选聘物业管</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理企业的，应当签订书面的前期物业服务合同。</w:t>
      </w:r>
      <w:r>
        <w:rPr>
          <w:rFonts w:ascii="Times New Roman"/>
          <w:color w:val="000000"/>
          <w:spacing w:val="0"/>
          <w:sz w:val="42"/>
        </w:rPr>
      </w:r>
    </w:p>
    <w:p>
      <w:pPr>
        <w:pStyle w:val="Normal"/>
        <w:framePr w:w="17020" w:x="1624" w:y="1493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第二十二条建设单位应当在销售物业之前，制定业主临时公约，对有关物业</w:t>
      </w:r>
      <w:r>
        <w:rPr>
          <w:rFonts w:ascii="Times New Roman"/>
          <w:color w:val="000000"/>
          <w:spacing w:val="0"/>
          <w:sz w:val="42"/>
        </w:rPr>
      </w:r>
    </w:p>
    <w:p>
      <w:pPr>
        <w:pStyle w:val="Normal"/>
        <w:framePr w:w="17020" w:x="1624" w:y="1493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的使用、维护、管理，业主的共同利益，业主应当履行的义务，违反公约应当承</w:t>
      </w:r>
      <w:r>
        <w:rPr>
          <w:rFonts w:ascii="Times New Roman"/>
          <w:color w:val="000000"/>
          <w:spacing w:val="0"/>
          <w:sz w:val="42"/>
        </w:rPr>
      </w:r>
    </w:p>
    <w:p>
      <w:pPr>
        <w:pStyle w:val="Normal"/>
        <w:framePr w:w="17020" w:x="1624" w:y="1493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担的责任等事项依法作出约定。</w:t>
      </w:r>
      <w:r>
        <w:rPr>
          <w:rFonts w:ascii="Times New Roman"/>
          <w:color w:val="000000"/>
          <w:spacing w:val="0"/>
          <w:sz w:val="42"/>
        </w:rPr>
      </w:r>
    </w:p>
    <w:p>
      <w:pPr>
        <w:pStyle w:val="Normal"/>
        <w:framePr w:w="17020" w:x="1624" w:y="1738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建设单位制定的业主临时公约，不得侵害物业买受人的合法权益。</w:t>
      </w:r>
      <w:r>
        <w:rPr>
          <w:rFonts w:ascii="Times New Roman"/>
          <w:color w:val="000000"/>
          <w:spacing w:val="0"/>
          <w:sz w:val="42"/>
        </w:rPr>
      </w:r>
    </w:p>
    <w:p>
      <w:pPr>
        <w:pStyle w:val="Normal"/>
        <w:framePr w:w="17020" w:x="1624" w:y="17387"/>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第二十三条建设单位应当在物业销售前将业主临时公约向物业买受人明示，</w:t>
      </w:r>
      <w:r>
        <w:rPr>
          <w:rFonts w:ascii="Times New Roman"/>
          <w:color w:val="000000"/>
          <w:spacing w:val="0"/>
          <w:sz w:val="42"/>
        </w:rPr>
      </w:r>
    </w:p>
    <w:p>
      <w:pPr>
        <w:pStyle w:val="Normal"/>
        <w:framePr w:w="17020" w:x="1624" w:y="1738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并予以说明。</w:t>
      </w:r>
      <w:r>
        <w:rPr>
          <w:rFonts w:ascii="Times New Roman"/>
          <w:color w:val="000000"/>
          <w:spacing w:val="0"/>
          <w:sz w:val="42"/>
        </w:rPr>
      </w:r>
    </w:p>
    <w:p>
      <w:pPr>
        <w:pStyle w:val="Normal"/>
        <w:framePr w:w="17020" w:x="1624" w:y="1983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物业买受人在与建设单位签订物业买卖合同时，应当对遵守业主临时公约予</w:t>
      </w:r>
      <w:r>
        <w:rPr>
          <w:rFonts w:ascii="Times New Roman"/>
          <w:color w:val="000000"/>
          <w:spacing w:val="0"/>
          <w:sz w:val="42"/>
        </w:rPr>
      </w:r>
    </w:p>
    <w:p>
      <w:pPr>
        <w:pStyle w:val="Normal"/>
        <w:framePr w:w="17020" w:x="1624" w:y="1983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以书面承诺。</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第7页共15页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195"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第二十四条国家提倡建设单位按照房地产开发与物业管理相分离的原则，通</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过招投标的方式选聘具有相应资质的物业管理企业。</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住宅物业的建设单位，应当通过招投标的方式选聘具有相应资质的物业管理</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企业;投标人少于____个或者住宅规模较小的，经物业所在地的区、县人民政府房</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地产行政主管部门批准，可以采用协议方式选聘具有相应资质的物业管理企业。</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第二十五条建设单位与物业买受人签订的买卖合同应当包含前期物业服务合</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同约定的内容。</w:t>
      </w:r>
      <w:r>
        <w:rPr>
          <w:rFonts w:ascii="Times New Roman"/>
          <w:color w:val="000000"/>
          <w:spacing w:val="0"/>
          <w:sz w:val="42"/>
        </w:rPr>
      </w:r>
    </w:p>
    <w:p>
      <w:pPr>
        <w:pStyle w:val="Normal"/>
        <w:framePr w:w="17237" w:x="1624" w:y="758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第二十六条前期物业服务合同可以约定期限;但是，期限未满、业主委员会与</w:t>
      </w:r>
      <w:r>
        <w:rPr>
          <w:rFonts w:ascii="Times New Roman"/>
          <w:color w:val="000000"/>
          <w:spacing w:val="0"/>
          <w:sz w:val="42"/>
        </w:rPr>
      </w:r>
    </w:p>
    <w:p>
      <w:pPr>
        <w:pStyle w:val="Normal"/>
        <w:framePr w:w="17237" w:x="1624" w:y="75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物业管理企业签订的物业服务合同生效的，前期物业服务合同终止。</w:t>
      </w:r>
      <w:r>
        <w:rPr>
          <w:rFonts w:ascii="Times New Roman"/>
          <w:color w:val="000000"/>
          <w:spacing w:val="0"/>
          <w:sz w:val="42"/>
        </w:rPr>
      </w:r>
    </w:p>
    <w:p>
      <w:pPr>
        <w:pStyle w:val="Normal"/>
        <w:framePr w:w="17237" w:x="1624" w:y="7583"/>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第二十七条业主依法享有的物业共用部位、共用设施设备的所有权或者使用</w:t>
      </w:r>
      <w:r>
        <w:rPr>
          <w:rFonts w:ascii="Times New Roman"/>
          <w:color w:val="000000"/>
          <w:spacing w:val="0"/>
          <w:sz w:val="42"/>
        </w:rPr>
      </w:r>
    </w:p>
    <w:p>
      <w:pPr>
        <w:pStyle w:val="Normal"/>
        <w:framePr w:w="17237" w:x="1624" w:y="75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权，建设单位不得擅自处分。</w:t>
      </w:r>
      <w:r>
        <w:rPr>
          <w:rFonts w:ascii="Times New Roman"/>
          <w:color w:val="000000"/>
          <w:spacing w:val="0"/>
          <w:sz w:val="42"/>
        </w:rPr>
      </w:r>
    </w:p>
    <w:p>
      <w:pPr>
        <w:pStyle w:val="Normal"/>
        <w:framePr w:w="17020" w:x="1624" w:y="10848"/>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第二十八条物业管理企业承接物业时，应当对物业共用部位、共用设施设备</w:t>
      </w:r>
      <w:r>
        <w:rPr>
          <w:rFonts w:ascii="Times New Roman"/>
          <w:color w:val="000000"/>
          <w:spacing w:val="0"/>
          <w:sz w:val="42"/>
        </w:rPr>
      </w:r>
    </w:p>
    <w:p>
      <w:pPr>
        <w:pStyle w:val="Normal"/>
        <w:framePr w:w="17020" w:x="1624" w:y="108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进行查验。</w:t>
      </w:r>
      <w:r>
        <w:rPr>
          <w:rFonts w:ascii="Times New Roman"/>
          <w:color w:val="000000"/>
          <w:spacing w:val="0"/>
          <w:sz w:val="42"/>
        </w:rPr>
      </w:r>
    </w:p>
    <w:p>
      <w:pPr>
        <w:pStyle w:val="Normal"/>
        <w:framePr w:w="17020" w:x="1624" w:y="1248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第二十九条在办理物业承接验收手续时，建设单位应当向物业管理企业移交</w:t>
      </w:r>
      <w:r>
        <w:rPr>
          <w:rFonts w:ascii="Times New Roman"/>
          <w:color w:val="000000"/>
          <w:spacing w:val="0"/>
          <w:sz w:val="42"/>
        </w:rPr>
      </w:r>
    </w:p>
    <w:p>
      <w:pPr>
        <w:pStyle w:val="Normal"/>
        <w:framePr w:w="17020" w:x="16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下列资料：</w:t>
      </w:r>
      <w:r>
        <w:rPr>
          <w:rFonts w:ascii="Times New Roman"/>
          <w:color w:val="000000"/>
          <w:spacing w:val="0"/>
          <w:sz w:val="42"/>
        </w:rPr>
      </w:r>
    </w:p>
    <w:p>
      <w:pPr>
        <w:pStyle w:val="Normal"/>
        <w:framePr w:w="17016" w:x="1624" w:y="141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(一)竣工总平面图，单体建筑、结构、设备竣工图，配套设施、地下管网工</w:t>
      </w:r>
      <w:r>
        <w:rPr>
          <w:rFonts w:ascii="Times New Roman"/>
          <w:color w:val="000000"/>
          <w:spacing w:val="0"/>
          <w:sz w:val="42"/>
        </w:rPr>
      </w:r>
    </w:p>
    <w:p>
      <w:pPr>
        <w:pStyle w:val="Normal"/>
        <w:framePr w:w="17016" w:x="16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程竣工图等竣工验收资料;</w:t>
      </w:r>
      <w:r>
        <w:rPr>
          <w:rFonts w:ascii="Times New Roman"/>
          <w:color w:val="000000"/>
          <w:spacing w:val="0"/>
          <w:sz w:val="42"/>
        </w:rPr>
      </w:r>
    </w:p>
    <w:p>
      <w:pPr>
        <w:pStyle w:val="Normal"/>
        <w:framePr w:w="10921" w:x="2524" w:y="1575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2"/>
          <w:sz w:val="42"/>
        </w:rPr>
        <w:t>(二)设施设备的安装、使用和维护保养等技术资料;</w:t>
      </w:r>
      <w:r>
        <w:rPr>
          <w:rFonts w:ascii="Times New Roman"/>
          <w:color w:val="000000"/>
          <w:spacing w:val="0"/>
          <w:sz w:val="42"/>
        </w:rPr>
      </w:r>
    </w:p>
    <w:p>
      <w:pPr>
        <w:pStyle w:val="Normal"/>
        <w:framePr w:w="10921" w:x="2524" w:y="1575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2"/>
          <w:sz w:val="42"/>
        </w:rPr>
        <w:t>(三)物业质量保修文件和物业使用说明文件;</w:t>
      </w:r>
      <w:r>
        <w:rPr>
          <w:rFonts w:ascii="Times New Roman"/>
          <w:color w:val="000000"/>
          <w:spacing w:val="0"/>
          <w:sz w:val="42"/>
        </w:rPr>
      </w:r>
    </w:p>
    <w:p>
      <w:pPr>
        <w:pStyle w:val="Normal"/>
        <w:framePr w:w="7270" w:x="2524" w:y="1738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(四)物业管理所必需的其他资料。</w:t>
      </w:r>
      <w:r>
        <w:rPr>
          <w:rFonts w:ascii="Times New Roman"/>
          <w:color w:val="000000"/>
          <w:spacing w:val="0"/>
          <w:sz w:val="42"/>
        </w:rPr>
      </w:r>
    </w:p>
    <w:p>
      <w:pPr>
        <w:pStyle w:val="Normal"/>
        <w:framePr w:w="16536" w:x="1624" w:y="18204"/>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物业管理企业应当在前期物业服务合同终止时将上述资料移交给业主委员</w:t>
      </w:r>
      <w:r>
        <w:rPr>
          <w:rFonts w:ascii="Times New Roman"/>
          <w:color w:val="000000"/>
          <w:spacing w:val="0"/>
          <w:sz w:val="42"/>
        </w:rPr>
      </w:r>
    </w:p>
    <w:p>
      <w:pPr>
        <w:pStyle w:val="Normal"/>
        <w:framePr w:w="16536" w:x="1624" w:y="1820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会。</w:t>
      </w:r>
      <w:r>
        <w:rPr>
          <w:rFonts w:ascii="Times New Roman"/>
          <w:color w:val="000000"/>
          <w:spacing w:val="0"/>
          <w:sz w:val="42"/>
        </w:rPr>
      </w:r>
    </w:p>
    <w:p>
      <w:pPr>
        <w:pStyle w:val="Normal"/>
        <w:framePr w:w="16536" w:x="1624" w:y="1983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第三十条建设单位应当按照规定在物业管理区域内配置必要的物业管理用</w:t>
      </w:r>
      <w:r>
        <w:rPr>
          <w:rFonts w:ascii="Times New Roman"/>
          <w:color w:val="000000"/>
          <w:spacing w:val="0"/>
          <w:sz w:val="42"/>
        </w:rPr>
      </w:r>
    </w:p>
    <w:p>
      <w:pPr>
        <w:pStyle w:val="Normal"/>
        <w:framePr w:w="16536" w:x="1624" w:y="1983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房。</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第8页共15页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第三十一条建设单位应当按照国家规定的保修期限和保修范围，承担物业的</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保修责任。</w:t>
      </w:r>
      <w:r>
        <w:rPr>
          <w:rFonts w:ascii="Times New Roman"/>
          <w:color w:val="000000"/>
          <w:spacing w:val="0"/>
          <w:sz w:val="42"/>
        </w:rPr>
      </w:r>
    </w:p>
    <w:p>
      <w:pPr>
        <w:pStyle w:val="Normal"/>
        <w:framePr w:w="4421" w:x="2524" w:y="3496"/>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第四章物业管理服务</w:t>
      </w:r>
      <w:r>
        <w:rPr>
          <w:rFonts w:ascii="Times New Roman"/>
          <w:color w:val="000000"/>
          <w:spacing w:val="0"/>
          <w:sz w:val="42"/>
        </w:rPr>
      </w:r>
    </w:p>
    <w:p>
      <w:pPr>
        <w:pStyle w:val="Normal"/>
        <w:framePr w:w="15985" w:x="2524" w:y="431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第三十二条从事物业管理活动的企业应当具有独立的法人资格。</w:t>
      </w:r>
      <w:r>
        <w:rPr>
          <w:rFonts w:ascii="Times New Roman"/>
          <w:color w:val="000000"/>
          <w:spacing w:val="0"/>
          <w:sz w:val="42"/>
        </w:rPr>
      </w:r>
    </w:p>
    <w:p>
      <w:pPr>
        <w:pStyle w:val="Normal"/>
        <w:framePr w:w="15985" w:x="25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国家对从事物业管理活动的企业实行资质管理制度。具体办法由____建设行</w:t>
      </w:r>
      <w:r>
        <w:rPr>
          <w:rFonts w:ascii="Times New Roman"/>
          <w:color w:val="000000"/>
          <w:spacing w:val="0"/>
          <w:sz w:val="42"/>
        </w:rPr>
      </w:r>
    </w:p>
    <w:p>
      <w:pPr>
        <w:pStyle w:val="Normal"/>
        <w:framePr w:w="4000" w:x="1624" w:y="5948"/>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政主管部门制定。</w:t>
      </w:r>
      <w:r>
        <w:rPr>
          <w:rFonts w:ascii="Times New Roman"/>
          <w:color w:val="000000"/>
          <w:spacing w:val="0"/>
          <w:sz w:val="42"/>
        </w:rPr>
      </w:r>
    </w:p>
    <w:p>
      <w:pPr>
        <w:pStyle w:val="Normal"/>
        <w:framePr w:w="15500" w:x="2524" w:y="6765"/>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第三十三条从事物业管理的人员应当按照国家有关规定，取得职业资格证</w:t>
      </w:r>
      <w:r>
        <w:rPr>
          <w:rFonts w:ascii="Times New Roman"/>
          <w:color w:val="000000"/>
          <w:spacing w:val="0"/>
          <w:sz w:val="42"/>
        </w:rPr>
      </w:r>
    </w:p>
    <w:p>
      <w:pPr>
        <w:pStyle w:val="Normal"/>
        <w:framePr w:w="1472" w:x="1624" w:y="7583"/>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书。</w:t>
      </w:r>
      <w:r>
        <w:rPr>
          <w:rFonts w:ascii="Times New Roman"/>
          <w:color w:val="000000"/>
          <w:spacing w:val="0"/>
          <w:sz w:val="42"/>
        </w:rPr>
      </w:r>
    </w:p>
    <w:p>
      <w:pPr>
        <w:pStyle w:val="Normal"/>
        <w:framePr w:w="14047" w:x="2524" w:y="8400"/>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第三十四条一个物业管理区域由一个物业管理企业实施物业管理。</w:t>
      </w:r>
      <w:r>
        <w:rPr>
          <w:rFonts w:ascii="Times New Roman"/>
          <w:color w:val="000000"/>
          <w:spacing w:val="0"/>
          <w:sz w:val="42"/>
        </w:rPr>
      </w:r>
    </w:p>
    <w:p>
      <w:pPr>
        <w:pStyle w:val="Normal"/>
        <w:framePr w:w="15985" w:x="2524" w:y="9217"/>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第三十五条业主委员会应当与业主大会选聘的物业管理企业订立书面的物业</w:t>
      </w:r>
      <w:r>
        <w:rPr>
          <w:rFonts w:ascii="Times New Roman"/>
          <w:color w:val="000000"/>
          <w:spacing w:val="0"/>
          <w:sz w:val="42"/>
        </w:rPr>
      </w:r>
    </w:p>
    <w:p>
      <w:pPr>
        <w:pStyle w:val="Normal"/>
        <w:framePr w:w="16536" w:x="1624" w:y="10034"/>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服务合同。</w:t>
      </w:r>
      <w:r>
        <w:rPr>
          <w:rFonts w:ascii="Times New Roman"/>
          <w:color w:val="000000"/>
          <w:spacing w:val="0"/>
          <w:sz w:val="42"/>
        </w:rPr>
      </w:r>
    </w:p>
    <w:p>
      <w:pPr>
        <w:pStyle w:val="Normal"/>
        <w:framePr w:w="16536" w:x="1624" w:y="10034"/>
        <w:widowControl w:val="off"/>
        <w:autoSpaceDE w:val="off"/>
        <w:autoSpaceDN w:val="off"/>
        <w:spacing w:before="392"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物业服务合同应当对物业管理事项、服务质量、服务费用、双方的权利义</w:t>
      </w:r>
      <w:r>
        <w:rPr>
          <w:rFonts w:ascii="Times New Roman"/>
          <w:color w:val="000000"/>
          <w:spacing w:val="0"/>
          <w:sz w:val="42"/>
        </w:rPr>
      </w:r>
    </w:p>
    <w:p>
      <w:pPr>
        <w:pStyle w:val="Normal"/>
        <w:framePr w:w="16953" w:x="1624" w:y="11665"/>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务、专项维修资金的管理与使用、物业管理用房、合同期限、违约责任等内容进</w:t>
      </w:r>
      <w:r>
        <w:rPr>
          <w:rFonts w:ascii="Times New Roman"/>
          <w:color w:val="000000"/>
          <w:spacing w:val="0"/>
          <w:sz w:val="42"/>
        </w:rPr>
      </w:r>
    </w:p>
    <w:p>
      <w:pPr>
        <w:pStyle w:val="Normal"/>
        <w:framePr w:w="16953" w:x="1624" w:y="116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行约定。</w:t>
      </w:r>
      <w:r>
        <w:rPr>
          <w:rFonts w:ascii="Times New Roman"/>
          <w:color w:val="000000"/>
          <w:spacing w:val="0"/>
          <w:sz w:val="42"/>
        </w:rPr>
      </w:r>
    </w:p>
    <w:p>
      <w:pPr>
        <w:pStyle w:val="Normal"/>
        <w:framePr w:w="17020" w:x="1624" w:y="1330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第三十六条物业管理企业应当按照物业服务合同的约定，提供相应的服务。</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物业管理企业未能履行物业服务合同的约定，导致业主人身、财产安全受到</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损害的，应当依法承担相应的法律责任。</w:t>
      </w:r>
      <w:r>
        <w:rPr>
          <w:rFonts w:ascii="Times New Roman"/>
          <w:color w:val="000000"/>
          <w:spacing w:val="0"/>
          <w:sz w:val="42"/>
        </w:rPr>
      </w:r>
    </w:p>
    <w:p>
      <w:pPr>
        <w:pStyle w:val="Normal"/>
        <w:framePr w:w="16536" w:x="1624" w:y="1575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第三十七条物业管理企业承接物业时，应当与业主委员会办理物业验收手</w:t>
      </w:r>
      <w:r>
        <w:rPr>
          <w:rFonts w:ascii="Times New Roman"/>
          <w:color w:val="000000"/>
          <w:spacing w:val="0"/>
          <w:sz w:val="42"/>
        </w:rPr>
      </w:r>
    </w:p>
    <w:p>
      <w:pPr>
        <w:pStyle w:val="Normal"/>
        <w:framePr w:w="16536" w:x="1624" w:y="1575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续。</w:t>
      </w:r>
      <w:r>
        <w:rPr>
          <w:rFonts w:ascii="Times New Roman"/>
          <w:color w:val="000000"/>
          <w:spacing w:val="0"/>
          <w:sz w:val="42"/>
        </w:rPr>
      </w:r>
    </w:p>
    <w:p>
      <w:pPr>
        <w:pStyle w:val="Normal"/>
        <w:framePr w:w="17020" w:x="1624" w:y="1738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业主委员会应当向物业管理企业移交本条例第二十九条第一款规定的资料。</w:t>
      </w:r>
      <w:r>
        <w:rPr>
          <w:rFonts w:ascii="Times New Roman"/>
          <w:color w:val="000000"/>
          <w:spacing w:val="0"/>
          <w:sz w:val="42"/>
        </w:rPr>
      </w:r>
    </w:p>
    <w:p>
      <w:pPr>
        <w:pStyle w:val="Normal"/>
        <w:framePr w:w="17020" w:x="1624" w:y="17387"/>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第三十八条物业管理用房的所有权依法属于业主。未经业主大会同意，物业</w:t>
      </w:r>
      <w:r>
        <w:rPr>
          <w:rFonts w:ascii="Times New Roman"/>
          <w:color w:val="000000"/>
          <w:spacing w:val="0"/>
          <w:sz w:val="42"/>
        </w:rPr>
      </w:r>
    </w:p>
    <w:p>
      <w:pPr>
        <w:pStyle w:val="Normal"/>
        <w:framePr w:w="17020" w:x="1624" w:y="1738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管理企业不得改变物业管理用房的用途。</w:t>
      </w:r>
      <w:r>
        <w:rPr>
          <w:rFonts w:ascii="Times New Roman"/>
          <w:color w:val="000000"/>
          <w:spacing w:val="0"/>
          <w:sz w:val="42"/>
        </w:rPr>
      </w:r>
    </w:p>
    <w:p>
      <w:pPr>
        <w:pStyle w:val="Normal"/>
        <w:framePr w:w="17020" w:x="1624" w:y="1983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第三十九条物业服务合同终止时，物业管理企业应当将物业管理用房和本条</w:t>
      </w:r>
      <w:r>
        <w:rPr>
          <w:rFonts w:ascii="Times New Roman"/>
          <w:color w:val="000000"/>
          <w:spacing w:val="0"/>
          <w:sz w:val="42"/>
        </w:rPr>
      </w:r>
    </w:p>
    <w:p>
      <w:pPr>
        <w:pStyle w:val="Normal"/>
        <w:framePr w:w="17020" w:x="1624" w:y="1983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例第二十九条第一款规定的资料交还给业主委员会。</w:t>
      </w:r>
      <w:r>
        <w:rPr>
          <w:rFonts w:ascii="Times New Roman"/>
          <w:color w:val="000000"/>
          <w:spacing w:val="0"/>
          <w:sz w:val="42"/>
        </w:rPr>
      </w:r>
    </w:p>
    <w:p>
      <w:pPr>
        <w:pStyle w:val="Normal"/>
        <w:framePr w:w="2521" w:x="818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第9页共15页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物业服务合同终止时，业主大会选聘了新的物业管理企业的，物业管理企业</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之间应当做好交接工作。</w:t>
      </w:r>
      <w:r>
        <w:rPr>
          <w:rFonts w:ascii="Times New Roman"/>
          <w:color w:val="000000"/>
          <w:spacing w:val="0"/>
          <w:sz w:val="42"/>
        </w:rPr>
      </w:r>
    </w:p>
    <w:p>
      <w:pPr>
        <w:pStyle w:val="Normal"/>
        <w:framePr w:w="17020" w:x="1624" w:y="3496"/>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第四十条物业管理企业可以将物业管理区域内的专项服务业务委托给专业性</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服务企业，但不得将该区域内的全部物业管理一并委托给他人。</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第四十一条物业服务收费应当遵循合理、公开以及费用与服务水平相适应的</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原则，区别不同物业的性质和特点，由业主和物业管理企业按照____价格主管部</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门会同____建设行政主管部门制定的物业服务收费办法，在物业服务合同中约</w:t>
      </w:r>
      <w:r>
        <w:rPr>
          <w:rFonts w:ascii="Times New Roman"/>
          <w:color w:val="000000"/>
          <w:spacing w:val="0"/>
          <w:sz w:val="42"/>
        </w:rPr>
      </w:r>
    </w:p>
    <w:p>
      <w:pPr>
        <w:pStyle w:val="Normal"/>
        <w:framePr w:w="17020" w:x="1624" w:y="3496"/>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定。</w:t>
      </w:r>
      <w:r>
        <w:rPr>
          <w:rFonts w:ascii="Times New Roman"/>
          <w:color w:val="000000"/>
          <w:spacing w:val="0"/>
          <w:sz w:val="42"/>
        </w:rPr>
      </w:r>
    </w:p>
    <w:p>
      <w:pPr>
        <w:pStyle w:val="Normal"/>
        <w:framePr w:w="17020" w:x="1624" w:y="840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第四十二条业主应当根据物业服务合同的约定交纳物业服务费用。业主与物</w:t>
      </w:r>
      <w:r>
        <w:rPr>
          <w:rFonts w:ascii="Times New Roman"/>
          <w:color w:val="000000"/>
          <w:spacing w:val="0"/>
          <w:sz w:val="42"/>
        </w:rPr>
      </w:r>
    </w:p>
    <w:p>
      <w:pPr>
        <w:pStyle w:val="Normal"/>
        <w:framePr w:w="17020" w:x="1624" w:y="84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业使用人约定由物业使用人交纳物业服务费用的，从其约定，业主负连带交纳责</w:t>
      </w:r>
      <w:r>
        <w:rPr>
          <w:rFonts w:ascii="Times New Roman"/>
          <w:color w:val="000000"/>
          <w:spacing w:val="0"/>
          <w:sz w:val="42"/>
        </w:rPr>
      </w:r>
    </w:p>
    <w:p>
      <w:pPr>
        <w:pStyle w:val="Normal"/>
        <w:framePr w:w="17020" w:x="1624" w:y="84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任。</w:t>
      </w:r>
      <w:r>
        <w:rPr>
          <w:rFonts w:ascii="Times New Roman"/>
          <w:color w:val="000000"/>
          <w:spacing w:val="0"/>
          <w:sz w:val="42"/>
        </w:rPr>
      </w:r>
    </w:p>
    <w:p>
      <w:pPr>
        <w:pStyle w:val="Normal"/>
        <w:framePr w:w="17020" w:x="1624" w:y="10848"/>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已竣工但尚未出售或者尚未交给物业买受人的物业，物业服务费用由建设单</w:t>
      </w:r>
      <w:r>
        <w:rPr>
          <w:rFonts w:ascii="Times New Roman"/>
          <w:color w:val="000000"/>
          <w:spacing w:val="0"/>
          <w:sz w:val="42"/>
        </w:rPr>
      </w:r>
    </w:p>
    <w:p>
      <w:pPr>
        <w:pStyle w:val="Normal"/>
        <w:framePr w:w="17020" w:x="1624" w:y="108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位交纳。</w:t>
      </w:r>
      <w:r>
        <w:rPr>
          <w:rFonts w:ascii="Times New Roman"/>
          <w:color w:val="000000"/>
          <w:spacing w:val="0"/>
          <w:sz w:val="42"/>
        </w:rPr>
      </w:r>
    </w:p>
    <w:p>
      <w:pPr>
        <w:pStyle w:val="Normal"/>
        <w:framePr w:w="17020" w:x="1624" w:y="1248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第四十三条县级以上人民政府价格主管部门会同同级房地产行政主管部门，</w:t>
      </w:r>
      <w:r>
        <w:rPr>
          <w:rFonts w:ascii="Times New Roman"/>
          <w:color w:val="000000"/>
          <w:spacing w:val="0"/>
          <w:sz w:val="42"/>
        </w:rPr>
      </w:r>
    </w:p>
    <w:p>
      <w:pPr>
        <w:pStyle w:val="Normal"/>
        <w:framePr w:w="17020" w:x="16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应当加强对物业服务收费的监督。</w:t>
      </w:r>
      <w:r>
        <w:rPr>
          <w:rFonts w:ascii="Times New Roman"/>
          <w:color w:val="000000"/>
          <w:spacing w:val="0"/>
          <w:sz w:val="42"/>
        </w:rPr>
      </w:r>
    </w:p>
    <w:p>
      <w:pPr>
        <w:pStyle w:val="Normal"/>
        <w:framePr w:w="17020" w:x="1624" w:y="141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第四十四条物业管理企业可以根据业主的委托提供物业服务合同约定以外的</w:t>
      </w:r>
      <w:r>
        <w:rPr>
          <w:rFonts w:ascii="Times New Roman"/>
          <w:color w:val="000000"/>
          <w:spacing w:val="0"/>
          <w:sz w:val="42"/>
        </w:rPr>
      </w:r>
    </w:p>
    <w:p>
      <w:pPr>
        <w:pStyle w:val="Normal"/>
        <w:framePr w:w="17020" w:x="16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服务项目，服务报酬由双方约定。</w:t>
      </w:r>
      <w:r>
        <w:rPr>
          <w:rFonts w:ascii="Times New Roman"/>
          <w:color w:val="000000"/>
          <w:spacing w:val="0"/>
          <w:sz w:val="42"/>
        </w:rPr>
      </w:r>
    </w:p>
    <w:p>
      <w:pPr>
        <w:pStyle w:val="Normal"/>
        <w:framePr w:w="17020" w:x="1624" w:y="1575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第四十五条物业管理区域内，供水、供电、供气、供热、通讯、有线电视等</w:t>
      </w:r>
      <w:r>
        <w:rPr>
          <w:rFonts w:ascii="Times New Roman"/>
          <w:color w:val="000000"/>
          <w:spacing w:val="0"/>
          <w:sz w:val="42"/>
        </w:rPr>
      </w:r>
    </w:p>
    <w:p>
      <w:pPr>
        <w:pStyle w:val="Normal"/>
        <w:framePr w:w="17020" w:x="1624" w:y="1575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单位应当向最终用户收取有关费用。</w:t>
      </w:r>
      <w:r>
        <w:rPr>
          <w:rFonts w:ascii="Times New Roman"/>
          <w:color w:val="000000"/>
          <w:spacing w:val="0"/>
          <w:sz w:val="42"/>
        </w:rPr>
      </w:r>
    </w:p>
    <w:p>
      <w:pPr>
        <w:pStyle w:val="Normal"/>
        <w:framePr w:w="16536" w:x="1624" w:y="1738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物业管理企业接受委托代收前款费用的，不得向业主收取手续费等额外费</w:t>
      </w:r>
      <w:r>
        <w:rPr>
          <w:rFonts w:ascii="Times New Roman"/>
          <w:color w:val="000000"/>
          <w:spacing w:val="0"/>
          <w:sz w:val="42"/>
        </w:rPr>
      </w:r>
    </w:p>
    <w:p>
      <w:pPr>
        <w:pStyle w:val="Normal"/>
        <w:framePr w:w="16536" w:x="1624" w:y="1738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用。</w:t>
      </w:r>
      <w:r>
        <w:rPr>
          <w:rFonts w:ascii="Times New Roman"/>
          <w:color w:val="000000"/>
          <w:spacing w:val="0"/>
          <w:sz w:val="42"/>
        </w:rPr>
      </w:r>
    </w:p>
    <w:p>
      <w:pPr>
        <w:pStyle w:val="Normal"/>
        <w:framePr w:w="17020" w:x="1624" w:y="1902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第四十六条对物业管理区域内违反有关治安、环保、物业装饰装修和使用等</w:t>
      </w:r>
      <w:r>
        <w:rPr>
          <w:rFonts w:ascii="Times New Roman"/>
          <w:color w:val="000000"/>
          <w:spacing w:val="0"/>
          <w:sz w:val="42"/>
        </w:rPr>
      </w:r>
    </w:p>
    <w:p>
      <w:pPr>
        <w:pStyle w:val="Normal"/>
        <w:framePr w:w="17020" w:x="1624" w:y="1902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方面法律、法规规定的行为，物业管理企业应当制止，并及时向有关行政管理部</w:t>
      </w:r>
      <w:r>
        <w:rPr>
          <w:rFonts w:ascii="Times New Roman"/>
          <w:color w:val="000000"/>
          <w:spacing w:val="0"/>
          <w:sz w:val="42"/>
        </w:rPr>
      </w:r>
    </w:p>
    <w:p>
      <w:pPr>
        <w:pStyle w:val="Normal"/>
        <w:framePr w:w="17020" w:x="1624" w:y="1902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门报告。</w:t>
      </w:r>
      <w:r>
        <w:rPr>
          <w:rFonts w:ascii="Times New Roman"/>
          <w:color w:val="000000"/>
          <w:spacing w:val="0"/>
          <w:sz w:val="42"/>
        </w:rPr>
      </w:r>
    </w:p>
    <w:p>
      <w:pPr>
        <w:pStyle w:val="Normal"/>
        <w:framePr w:w="2701" w:x="809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第10页共15页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有关行政管理部门在接到物业管理企业的报告后，应当依法对违法行为予以</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制止或者依法处理。</w:t>
      </w:r>
      <w:r>
        <w:rPr>
          <w:rFonts w:ascii="Times New Roman"/>
          <w:color w:val="000000"/>
          <w:spacing w:val="0"/>
          <w:sz w:val="42"/>
        </w:rPr>
      </w:r>
    </w:p>
    <w:p>
      <w:pPr>
        <w:pStyle w:val="Normal"/>
        <w:framePr w:w="17020" w:x="1624" w:y="3496"/>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第四十七条物业管理企业应当协助做好物业管理区域内的安全防范工作。发</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生安全事故时，物业管理企业在采取应急措施的同时，应当及时向有关行政管理</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部门报告，协助做好救助工作。</w:t>
      </w:r>
      <w:r>
        <w:rPr>
          <w:rFonts w:ascii="Times New Roman"/>
          <w:color w:val="000000"/>
          <w:spacing w:val="0"/>
          <w:sz w:val="42"/>
        </w:rPr>
      </w:r>
    </w:p>
    <w:p>
      <w:pPr>
        <w:pStyle w:val="Normal"/>
        <w:framePr w:w="17020" w:x="1624" w:y="5948"/>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物业管理企业雇请保安人员的，应当遵守国家有关规定。保安人员在维护物</w:t>
      </w:r>
      <w:r>
        <w:rPr>
          <w:rFonts w:ascii="Times New Roman"/>
          <w:color w:val="000000"/>
          <w:spacing w:val="0"/>
          <w:sz w:val="42"/>
        </w:rPr>
      </w:r>
    </w:p>
    <w:p>
      <w:pPr>
        <w:pStyle w:val="Normal"/>
        <w:framePr w:w="17020"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业管理区域内的公共秩序时，应当履行职责，不得侵害公民的合法权益。</w:t>
      </w:r>
      <w:r>
        <w:rPr>
          <w:rFonts w:ascii="Times New Roman"/>
          <w:color w:val="000000"/>
          <w:spacing w:val="0"/>
          <w:sz w:val="42"/>
        </w:rPr>
      </w:r>
    </w:p>
    <w:p>
      <w:pPr>
        <w:pStyle w:val="Normal"/>
        <w:framePr w:w="17020" w:x="1624" w:y="5948"/>
        <w:widowControl w:val="off"/>
        <w:autoSpaceDE w:val="off"/>
        <w:autoSpaceDN w:val="off"/>
        <w:spacing w:before="397"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第四十八条物业使用人在物业管理活动中的权利义务由业主和物业使用人约</w:t>
      </w:r>
      <w:r>
        <w:rPr>
          <w:rFonts w:ascii="Times New Roman"/>
          <w:color w:val="000000"/>
          <w:spacing w:val="0"/>
          <w:sz w:val="42"/>
        </w:rPr>
      </w:r>
    </w:p>
    <w:p>
      <w:pPr>
        <w:pStyle w:val="Normal"/>
        <w:framePr w:w="17020"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定，但不得违反法律、法规和业主公约的有关规定。</w:t>
      </w:r>
      <w:r>
        <w:rPr>
          <w:rFonts w:ascii="Times New Roman"/>
          <w:color w:val="000000"/>
          <w:spacing w:val="0"/>
          <w:sz w:val="42"/>
        </w:rPr>
      </w:r>
    </w:p>
    <w:p>
      <w:pPr>
        <w:pStyle w:val="Normal"/>
        <w:framePr w:w="17020" w:x="1624" w:y="92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物业使用人违反本条例和业主公约的规定，有关业主应当承担连带责任。</w:t>
      </w:r>
      <w:r>
        <w:rPr>
          <w:rFonts w:ascii="Times New Roman"/>
          <w:color w:val="000000"/>
          <w:spacing w:val="0"/>
          <w:sz w:val="42"/>
        </w:rPr>
      </w:r>
    </w:p>
    <w:p>
      <w:pPr>
        <w:pStyle w:val="Normal"/>
        <w:framePr w:w="17020" w:x="1624" w:y="9217"/>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第四十九条县级以上地方人民政府房地产行政主管部门应当及时处理业主、</w:t>
      </w:r>
      <w:r>
        <w:rPr>
          <w:rFonts w:ascii="Times New Roman"/>
          <w:color w:val="000000"/>
          <w:spacing w:val="0"/>
          <w:sz w:val="42"/>
        </w:rPr>
      </w:r>
    </w:p>
    <w:p>
      <w:pPr>
        <w:pStyle w:val="Normal"/>
        <w:framePr w:w="17020" w:x="1624" w:y="9217"/>
        <w:widowControl w:val="off"/>
        <w:autoSpaceDE w:val="off"/>
        <w:autoSpaceDN w:val="off"/>
        <w:spacing w:before="392"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业主委员会、物业使用人和物业管理企业在物业管理活动中的投诉。</w:t>
      </w:r>
      <w:r>
        <w:rPr>
          <w:rFonts w:ascii="Times New Roman"/>
          <w:color w:val="000000"/>
          <w:spacing w:val="0"/>
          <w:sz w:val="42"/>
        </w:rPr>
      </w:r>
    </w:p>
    <w:p>
      <w:pPr>
        <w:pStyle w:val="Normal"/>
        <w:framePr w:w="17020" w:x="1624" w:y="9217"/>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第五章物业的使用与维护</w:t>
      </w:r>
      <w:r>
        <w:rPr>
          <w:rFonts w:ascii="Times New Roman"/>
          <w:color w:val="000000"/>
          <w:spacing w:val="0"/>
          <w:sz w:val="42"/>
        </w:rPr>
      </w:r>
    </w:p>
    <w:p>
      <w:pPr>
        <w:pStyle w:val="Normal"/>
        <w:framePr w:w="17020" w:x="1624" w:y="1248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第五十条物业管理区域内按照规划建设的公共建筑和共用设施，不得改变用</w:t>
      </w:r>
      <w:r>
        <w:rPr>
          <w:rFonts w:ascii="Times New Roman"/>
          <w:color w:val="000000"/>
          <w:spacing w:val="0"/>
          <w:sz w:val="42"/>
        </w:rPr>
      </w:r>
    </w:p>
    <w:p>
      <w:pPr>
        <w:pStyle w:val="Normal"/>
        <w:framePr w:w="17020" w:x="16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途。</w:t>
      </w:r>
      <w:r>
        <w:rPr>
          <w:rFonts w:ascii="Times New Roman"/>
          <w:color w:val="000000"/>
          <w:spacing w:val="0"/>
          <w:sz w:val="42"/>
        </w:rPr>
      </w:r>
    </w:p>
    <w:p>
      <w:pPr>
        <w:pStyle w:val="Normal"/>
        <w:framePr w:w="17195" w:x="1624" w:y="1411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业主依法确需改变公共建筑和共用设施用途的，应当在依法办理有关手续后</w:t>
      </w:r>
      <w:r>
        <w:rPr>
          <w:rFonts w:ascii="Times New Roman"/>
          <w:color w:val="000000"/>
          <w:spacing w:val="0"/>
          <w:sz w:val="42"/>
        </w:rPr>
      </w:r>
    </w:p>
    <w:p>
      <w:pPr>
        <w:pStyle w:val="Normal"/>
        <w:framePr w:w="17195" w:x="16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告知物业管理企业;物业管理企业确需改变公共建筑和共用设施用途的，应当提请</w:t>
      </w:r>
      <w:r>
        <w:rPr>
          <w:rFonts w:ascii="Times New Roman"/>
          <w:color w:val="000000"/>
          <w:spacing w:val="0"/>
          <w:sz w:val="42"/>
        </w:rPr>
      </w:r>
    </w:p>
    <w:p>
      <w:pPr>
        <w:pStyle w:val="Normal"/>
        <w:framePr w:w="17195" w:x="1624" w:y="1411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业主大会讨论决定同意后，由业主依法办理有关手续。</w:t>
      </w:r>
      <w:r>
        <w:rPr>
          <w:rFonts w:ascii="Times New Roman"/>
          <w:color w:val="000000"/>
          <w:spacing w:val="0"/>
          <w:sz w:val="42"/>
        </w:rPr>
      </w:r>
    </w:p>
    <w:p>
      <w:pPr>
        <w:pStyle w:val="Normal"/>
        <w:framePr w:w="16536" w:x="1624" w:y="1656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第五十一条业主、物业管理企业不得擅自占用、挖掘物业管理区域内的道</w:t>
      </w:r>
      <w:r>
        <w:rPr>
          <w:rFonts w:ascii="Times New Roman"/>
          <w:color w:val="000000"/>
          <w:spacing w:val="0"/>
          <w:sz w:val="42"/>
        </w:rPr>
      </w:r>
    </w:p>
    <w:p>
      <w:pPr>
        <w:pStyle w:val="Normal"/>
        <w:framePr w:w="16536" w:x="1624" w:y="16569"/>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路、场地，损害业主的共同利益。</w:t>
      </w:r>
      <w:r>
        <w:rPr>
          <w:rFonts w:ascii="Times New Roman"/>
          <w:color w:val="000000"/>
          <w:spacing w:val="0"/>
          <w:sz w:val="42"/>
        </w:rPr>
      </w:r>
    </w:p>
    <w:p>
      <w:pPr>
        <w:pStyle w:val="Normal"/>
        <w:framePr w:w="17195" w:x="1624" w:y="18204"/>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因维修物业或者公共利益，业主确需临时占用、挖掘道路、场地的，应当征</w:t>
      </w:r>
      <w:r>
        <w:rPr>
          <w:rFonts w:ascii="Times New Roman"/>
          <w:color w:val="000000"/>
          <w:spacing w:val="0"/>
          <w:sz w:val="42"/>
        </w:rPr>
      </w:r>
    </w:p>
    <w:p>
      <w:pPr>
        <w:pStyle w:val="Normal"/>
        <w:framePr w:w="17195" w:x="1624" w:y="1820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得业主委员会和物业管理企业的同意;物业管理企业确需临时占用、挖掘道路、场</w:t>
      </w:r>
      <w:r>
        <w:rPr>
          <w:rFonts w:ascii="Times New Roman"/>
          <w:color w:val="000000"/>
          <w:spacing w:val="0"/>
          <w:sz w:val="42"/>
        </w:rPr>
      </w:r>
    </w:p>
    <w:p>
      <w:pPr>
        <w:pStyle w:val="Normal"/>
        <w:framePr w:w="17195" w:x="1624" w:y="1820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地的，应当征得业主委员会的同意。</w:t>
      </w:r>
      <w:r>
        <w:rPr>
          <w:rFonts w:ascii="Times New Roman"/>
          <w:color w:val="000000"/>
          <w:spacing w:val="0"/>
          <w:sz w:val="42"/>
        </w:rPr>
      </w:r>
    </w:p>
    <w:p>
      <w:pPr>
        <w:pStyle w:val="Normal"/>
        <w:framePr w:w="2701" w:x="809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第11页共15页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业主、物业管理企业应当将临时占用、挖掘的道路、场地，在约定期限内恢</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复原状。</w:t>
      </w:r>
      <w:r>
        <w:rPr>
          <w:rFonts w:ascii="Times New Roman"/>
          <w:color w:val="000000"/>
          <w:spacing w:val="0"/>
          <w:sz w:val="42"/>
        </w:rPr>
      </w:r>
    </w:p>
    <w:p>
      <w:pPr>
        <w:pStyle w:val="Normal"/>
        <w:framePr w:w="17020" w:x="1624" w:y="3496"/>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第五十二条供水、供电、供气、供热、通讯、有线电视等单位，应当依法承</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担物业管理区域内相关管线和设施设备维修、养护的责任。</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前款规定的单位因维修、养护等需要，临时占用、挖掘道路、场地的，应当</w:t>
      </w:r>
      <w:r>
        <w:rPr>
          <w:rFonts w:ascii="Times New Roman"/>
          <w:color w:val="000000"/>
          <w:spacing w:val="0"/>
          <w:sz w:val="42"/>
        </w:rPr>
      </w:r>
    </w:p>
    <w:p>
      <w:pPr>
        <w:pStyle w:val="Normal"/>
        <w:framePr w:w="17020"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及时恢复原状。</w:t>
      </w:r>
      <w:r>
        <w:rPr>
          <w:rFonts w:ascii="Times New Roman"/>
          <w:color w:val="000000"/>
          <w:spacing w:val="0"/>
          <w:sz w:val="42"/>
        </w:rPr>
      </w:r>
    </w:p>
    <w:p>
      <w:pPr>
        <w:pStyle w:val="Normal"/>
        <w:framePr w:w="17020" w:x="1624" w:y="67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第五十三条业主需要装饰装修房屋的，应当事先告知物业管理企业。</w:t>
      </w:r>
      <w:r>
        <w:rPr>
          <w:rFonts w:ascii="Times New Roman"/>
          <w:color w:val="000000"/>
          <w:spacing w:val="0"/>
          <w:sz w:val="42"/>
        </w:rPr>
      </w:r>
    </w:p>
    <w:p>
      <w:pPr>
        <w:pStyle w:val="Normal"/>
        <w:framePr w:w="17020" w:x="1624" w:y="6765"/>
        <w:widowControl w:val="off"/>
        <w:autoSpaceDE w:val="off"/>
        <w:autoSpaceDN w:val="off"/>
        <w:spacing w:before="397" w:after="0" w:line="421" w:lineRule="exact"/>
        <w:ind w:left="901" w:right="0" w:firstLine="0"/>
        <w:jc w:val="left"/>
        <w:rPr>
          <w:rFonts w:ascii="Times New Roman"/>
          <w:color w:val="000000"/>
          <w:spacing w:val="0"/>
          <w:sz w:val="42"/>
        </w:rPr>
      </w:pPr>
      <w:r>
        <w:rPr>
          <w:rFonts w:ascii="FangSong" w:hAnsi="FangSong" w:cs="FangSong"/>
          <w:color w:val="000000"/>
          <w:spacing w:val="1"/>
          <w:sz w:val="42"/>
        </w:rPr>
        <w:t>物业管理企业应当将房屋装饰装修中的禁止行为和注意事项告知业主。</w:t>
      </w:r>
      <w:r>
        <w:rPr>
          <w:rFonts w:ascii="Times New Roman"/>
          <w:color w:val="000000"/>
          <w:spacing w:val="0"/>
          <w:sz w:val="42"/>
        </w:rPr>
      </w:r>
    </w:p>
    <w:p>
      <w:pPr>
        <w:pStyle w:val="Normal"/>
        <w:framePr w:w="17020" w:x="1624" w:y="6765"/>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第五十四条住宅物业、住宅小区内的非住宅物业或者与单幢住宅楼结构相连</w:t>
      </w:r>
      <w:r>
        <w:rPr>
          <w:rFonts w:ascii="Times New Roman"/>
          <w:color w:val="000000"/>
          <w:spacing w:val="0"/>
          <w:sz w:val="42"/>
        </w:rPr>
      </w:r>
    </w:p>
    <w:p>
      <w:pPr>
        <w:pStyle w:val="Normal"/>
        <w:framePr w:w="17020"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的非住宅物业的业主，应当按照国家有关规定交纳专项维修资金。</w:t>
      </w:r>
      <w:r>
        <w:rPr>
          <w:rFonts w:ascii="Times New Roman"/>
          <w:color w:val="000000"/>
          <w:spacing w:val="0"/>
          <w:sz w:val="42"/>
        </w:rPr>
      </w:r>
    </w:p>
    <w:p>
      <w:pPr>
        <w:pStyle w:val="Normal"/>
        <w:framePr w:w="17020" w:x="1624" w:y="6765"/>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专项维修资金属业主所有，专项用于物业保修期满后物业共用部位、共用设</w:t>
      </w:r>
      <w:r>
        <w:rPr>
          <w:rFonts w:ascii="Times New Roman"/>
          <w:color w:val="000000"/>
          <w:spacing w:val="0"/>
          <w:sz w:val="42"/>
        </w:rPr>
      </w:r>
    </w:p>
    <w:p>
      <w:pPr>
        <w:pStyle w:val="Normal"/>
        <w:framePr w:w="17020" w:x="1624" w:y="6765"/>
        <w:widowControl w:val="off"/>
        <w:autoSpaceDE w:val="off"/>
        <w:autoSpaceDN w:val="off"/>
        <w:spacing w:before="392" w:after="0" w:line="421" w:lineRule="exact"/>
        <w:ind w:left="0" w:right="0" w:firstLine="0"/>
        <w:jc w:val="left"/>
        <w:rPr>
          <w:rFonts w:ascii="Times New Roman"/>
          <w:color w:val="000000"/>
          <w:spacing w:val="0"/>
          <w:sz w:val="42"/>
        </w:rPr>
      </w:pPr>
      <w:r>
        <w:rPr>
          <w:rFonts w:ascii="FangSong" w:hAnsi="FangSong" w:cs="FangSong"/>
          <w:color w:val="000000"/>
          <w:spacing w:val="1"/>
          <w:sz w:val="42"/>
        </w:rPr>
        <w:t>施设备的维修和更新、改造，不得挪作他用。</w:t>
      </w:r>
      <w:r>
        <w:rPr>
          <w:rFonts w:ascii="Times New Roman"/>
          <w:color w:val="000000"/>
          <w:spacing w:val="0"/>
          <w:sz w:val="42"/>
        </w:rPr>
      </w:r>
    </w:p>
    <w:p>
      <w:pPr>
        <w:pStyle w:val="Normal"/>
        <w:framePr w:w="16973" w:x="1624" w:y="116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0"/>
          <w:sz w:val="42"/>
        </w:rPr>
        <w:t>专项维修资金收取、使用、管理的办法由____建设行政主管部门会同____财</w:t>
      </w:r>
      <w:r>
        <w:rPr>
          <w:rFonts w:ascii="Times New Roman"/>
          <w:color w:val="000000"/>
          <w:spacing w:val="0"/>
          <w:sz w:val="42"/>
        </w:rPr>
      </w:r>
    </w:p>
    <w:p>
      <w:pPr>
        <w:pStyle w:val="Normal"/>
        <w:framePr w:w="16973" w:x="1624" w:y="116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政部门制定。</w:t>
      </w:r>
      <w:r>
        <w:rPr>
          <w:rFonts w:ascii="Times New Roman"/>
          <w:color w:val="000000"/>
          <w:spacing w:val="0"/>
          <w:sz w:val="42"/>
        </w:rPr>
      </w:r>
    </w:p>
    <w:p>
      <w:pPr>
        <w:pStyle w:val="Normal"/>
        <w:framePr w:w="17020" w:x="1624" w:y="1330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第五十五条利用物业共用部位、共用设施设备进行经营的，应当在征得相关</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业主、业主大会、物业管理企业的同意后，按照规定办理有关手续。业主所得收</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益应当主要用于补充专项维修资金，也可以按照业主大会的决定使用。</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第五十六条物业存在安全隐患，危及公共利益及他人合法权益时，责任人应</w:t>
      </w:r>
      <w:r>
        <w:rPr>
          <w:rFonts w:ascii="Times New Roman"/>
          <w:color w:val="000000"/>
          <w:spacing w:val="0"/>
          <w:sz w:val="42"/>
        </w:rPr>
      </w:r>
    </w:p>
    <w:p>
      <w:pPr>
        <w:pStyle w:val="Normal"/>
        <w:framePr w:w="17020"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当及时维修养护，有关业主应当给予配合。</w:t>
      </w:r>
      <w:r>
        <w:rPr>
          <w:rFonts w:ascii="Times New Roman"/>
          <w:color w:val="000000"/>
          <w:spacing w:val="0"/>
          <w:sz w:val="42"/>
        </w:rPr>
      </w:r>
    </w:p>
    <w:p>
      <w:pPr>
        <w:pStyle w:val="Normal"/>
        <w:framePr w:w="17020" w:x="1624" w:y="17387"/>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责任人不履行维修养护义务的，经业主大会同意，可以由物业管理企业维修</w:t>
      </w:r>
      <w:r>
        <w:rPr>
          <w:rFonts w:ascii="Times New Roman"/>
          <w:color w:val="000000"/>
          <w:spacing w:val="0"/>
          <w:sz w:val="42"/>
        </w:rPr>
      </w:r>
    </w:p>
    <w:p>
      <w:pPr>
        <w:pStyle w:val="Normal"/>
        <w:framePr w:w="17020" w:x="1624" w:y="17387"/>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养护，费用由责任人承担。</w:t>
      </w:r>
      <w:r>
        <w:rPr>
          <w:rFonts w:ascii="Times New Roman"/>
          <w:color w:val="000000"/>
          <w:spacing w:val="0"/>
          <w:sz w:val="42"/>
        </w:rPr>
      </w:r>
    </w:p>
    <w:p>
      <w:pPr>
        <w:pStyle w:val="Normal"/>
        <w:framePr w:w="3578" w:x="2524" w:y="1902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第六章法律责任</w:t>
      </w:r>
      <w:r>
        <w:rPr>
          <w:rFonts w:ascii="Times New Roman"/>
          <w:color w:val="000000"/>
          <w:spacing w:val="0"/>
          <w:sz w:val="42"/>
        </w:rPr>
      </w:r>
    </w:p>
    <w:p>
      <w:pPr>
        <w:pStyle w:val="Normal"/>
        <w:framePr w:w="17020" w:x="1624" w:y="1983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第五十七条违反本条例的规定，住宅物业的建设单位未通过招投标的方式选</w:t>
      </w:r>
      <w:r>
        <w:rPr>
          <w:rFonts w:ascii="Times New Roman"/>
          <w:color w:val="000000"/>
          <w:spacing w:val="0"/>
          <w:sz w:val="42"/>
        </w:rPr>
      </w:r>
    </w:p>
    <w:p>
      <w:pPr>
        <w:pStyle w:val="Normal"/>
        <w:framePr w:w="17020" w:x="1624" w:y="1983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聘物业管理企业或者未经批准，擅自采用协议方式选聘物业管理企业的，由县级</w:t>
      </w:r>
      <w:r>
        <w:rPr>
          <w:rFonts w:ascii="Times New Roman"/>
          <w:color w:val="000000"/>
          <w:spacing w:val="0"/>
          <w:sz w:val="42"/>
        </w:rPr>
      </w:r>
    </w:p>
    <w:p>
      <w:pPr>
        <w:pStyle w:val="Normal"/>
        <w:framePr w:w="2701" w:x="809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第12页共15页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953" w:x="1624" w:y="186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0"/>
          <w:sz w:val="42"/>
        </w:rPr>
        <w:t>以上地方人民政府房地产行政主管部门责令限期改正，给予警告，可以并处____</w:t>
      </w:r>
      <w:r>
        <w:rPr>
          <w:rFonts w:ascii="Times New Roman"/>
          <w:color w:val="000000"/>
          <w:spacing w:val="0"/>
          <w:sz w:val="42"/>
        </w:rPr>
      </w:r>
    </w:p>
    <w:p>
      <w:pPr>
        <w:pStyle w:val="Normal"/>
        <w:framePr w:w="16953"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万元以下的罚款。</w:t>
      </w:r>
      <w:r>
        <w:rPr>
          <w:rFonts w:ascii="Times New Roman"/>
          <w:color w:val="000000"/>
          <w:spacing w:val="0"/>
          <w:sz w:val="42"/>
        </w:rPr>
      </w:r>
    </w:p>
    <w:p>
      <w:pPr>
        <w:pStyle w:val="Normal"/>
        <w:framePr w:w="17195" w:x="1624" w:y="3496"/>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第五十八条违反本条例的规定，建设单位擅自处分属于业主的物业共用部</w:t>
      </w:r>
      <w:r>
        <w:rPr>
          <w:rFonts w:ascii="Times New Roman"/>
          <w:color w:val="000000"/>
          <w:spacing w:val="0"/>
          <w:sz w:val="42"/>
        </w:rPr>
      </w:r>
    </w:p>
    <w:p>
      <w:pPr>
        <w:pStyle w:val="Normal"/>
        <w:framePr w:w="17195"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位、共用设施设备的所有权或者使用权的，由县级以上地方人民政府房地产行政</w:t>
      </w:r>
      <w:r>
        <w:rPr>
          <w:rFonts w:ascii="Times New Roman"/>
          <w:color w:val="000000"/>
          <w:spacing w:val="0"/>
          <w:sz w:val="42"/>
        </w:rPr>
      </w:r>
    </w:p>
    <w:p>
      <w:pPr>
        <w:pStyle w:val="Normal"/>
        <w:framePr w:w="17195"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主管部门处____万元以上____万元以下的罚款;给业主造成损失的，依法承担赔偿</w:t>
      </w:r>
      <w:r>
        <w:rPr>
          <w:rFonts w:ascii="Times New Roman"/>
          <w:color w:val="000000"/>
          <w:spacing w:val="0"/>
          <w:sz w:val="42"/>
        </w:rPr>
      </w:r>
    </w:p>
    <w:p>
      <w:pPr>
        <w:pStyle w:val="Normal"/>
        <w:framePr w:w="17195" w:x="1624" w:y="3496"/>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责任。</w:t>
      </w:r>
      <w:r>
        <w:rPr>
          <w:rFonts w:ascii="Times New Roman"/>
          <w:color w:val="000000"/>
          <w:spacing w:val="0"/>
          <w:sz w:val="42"/>
        </w:rPr>
      </w:r>
    </w:p>
    <w:p>
      <w:pPr>
        <w:pStyle w:val="Normal"/>
        <w:framePr w:w="17195" w:x="1624" w:y="67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第五十九条违反本条例的规定，不移交有关资料的，由县级以上地方人民政</w:t>
      </w:r>
      <w:r>
        <w:rPr>
          <w:rFonts w:ascii="Times New Roman"/>
          <w:color w:val="000000"/>
          <w:spacing w:val="0"/>
          <w:sz w:val="42"/>
        </w:rPr>
      </w:r>
    </w:p>
    <w:p>
      <w:pPr>
        <w:pStyle w:val="Normal"/>
        <w:framePr w:w="17195" w:x="1624" w:y="67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府房地产行政主管部门责令限期改正;逾期仍不移交有关资料的，对建设单位、物</w:t>
      </w:r>
      <w:r>
        <w:rPr>
          <w:rFonts w:ascii="Times New Roman"/>
          <w:color w:val="000000"/>
          <w:spacing w:val="0"/>
          <w:sz w:val="42"/>
        </w:rPr>
      </w:r>
    </w:p>
    <w:p>
      <w:pPr>
        <w:pStyle w:val="Normal"/>
        <w:framePr w:w="17195"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业管理企业予以通报，处____万元以上____万元以下的罚款。</w:t>
      </w:r>
      <w:r>
        <w:rPr>
          <w:rFonts w:ascii="Times New Roman"/>
          <w:color w:val="000000"/>
          <w:spacing w:val="0"/>
          <w:sz w:val="42"/>
        </w:rPr>
      </w:r>
    </w:p>
    <w:p>
      <w:pPr>
        <w:pStyle w:val="Normal"/>
        <w:framePr w:w="17195" w:x="1624" w:y="6765"/>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第六十条违反本条例的规定，未取得资质证书从事物业管理的，由县级以上</w:t>
      </w:r>
      <w:r>
        <w:rPr>
          <w:rFonts w:ascii="Times New Roman"/>
          <w:color w:val="000000"/>
          <w:spacing w:val="0"/>
          <w:sz w:val="42"/>
        </w:rPr>
      </w:r>
    </w:p>
    <w:p>
      <w:pPr>
        <w:pStyle w:val="Normal"/>
        <w:framePr w:w="17195"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地方人民政府房地产行政主管部门没收违法所得，并处____万元以上____万元以</w:t>
      </w:r>
      <w:r>
        <w:rPr>
          <w:rFonts w:ascii="Times New Roman"/>
          <w:color w:val="000000"/>
          <w:spacing w:val="0"/>
          <w:sz w:val="42"/>
        </w:rPr>
      </w:r>
    </w:p>
    <w:p>
      <w:pPr>
        <w:pStyle w:val="Normal"/>
        <w:framePr w:w="17195" w:x="1624" w:y="6765"/>
        <w:widowControl w:val="off"/>
        <w:autoSpaceDE w:val="off"/>
        <w:autoSpaceDN w:val="off"/>
        <w:spacing w:before="392" w:after="0" w:line="421" w:lineRule="exact"/>
        <w:ind w:left="0" w:right="0" w:firstLine="0"/>
        <w:jc w:val="left"/>
        <w:rPr>
          <w:rFonts w:ascii="Times New Roman"/>
          <w:color w:val="000000"/>
          <w:spacing w:val="0"/>
          <w:sz w:val="42"/>
        </w:rPr>
      </w:pPr>
      <w:r>
        <w:rPr>
          <w:rFonts w:ascii="FangSong" w:hAnsi="FangSong" w:cs="FangSong"/>
          <w:color w:val="000000"/>
          <w:spacing w:val="1"/>
          <w:sz w:val="42"/>
        </w:rPr>
        <w:t>下的罚款;给业主造成损失的，依法承担赔偿责任。</w:t>
      </w:r>
      <w:r>
        <w:rPr>
          <w:rFonts w:ascii="Times New Roman"/>
          <w:color w:val="000000"/>
          <w:spacing w:val="0"/>
          <w:sz w:val="42"/>
        </w:rPr>
      </w:r>
    </w:p>
    <w:p>
      <w:pPr>
        <w:pStyle w:val="Normal"/>
        <w:framePr w:w="17020" w:x="1624" w:y="116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以欺骗手段取得资质证书的，依照本条第一款规定处罚，并由颁发资质证书</w:t>
      </w:r>
      <w:r>
        <w:rPr>
          <w:rFonts w:ascii="Times New Roman"/>
          <w:color w:val="000000"/>
          <w:spacing w:val="0"/>
          <w:sz w:val="42"/>
        </w:rPr>
      </w:r>
    </w:p>
    <w:p>
      <w:pPr>
        <w:pStyle w:val="Normal"/>
        <w:framePr w:w="17020" w:x="1624" w:y="116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的部门吊销资质证书。</w:t>
      </w:r>
      <w:r>
        <w:rPr>
          <w:rFonts w:ascii="Times New Roman"/>
          <w:color w:val="000000"/>
          <w:spacing w:val="0"/>
          <w:sz w:val="42"/>
        </w:rPr>
      </w:r>
    </w:p>
    <w:p>
      <w:pPr>
        <w:pStyle w:val="Normal"/>
        <w:framePr w:w="17195" w:x="1624" w:y="13300"/>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第六十一条违反本条例的规定，物业管理企业聘用未取得物业管理职业资格</w:t>
      </w:r>
      <w:r>
        <w:rPr>
          <w:rFonts w:ascii="Times New Roman"/>
          <w:color w:val="000000"/>
          <w:spacing w:val="0"/>
          <w:sz w:val="42"/>
        </w:rPr>
      </w:r>
    </w:p>
    <w:p>
      <w:pPr>
        <w:pStyle w:val="Normal"/>
        <w:framePr w:w="17195"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证书的人员从事物业管理活动的，由县级以上地方人民政府房地产行政主管部门</w:t>
      </w:r>
      <w:r>
        <w:rPr>
          <w:rFonts w:ascii="Times New Roman"/>
          <w:color w:val="000000"/>
          <w:spacing w:val="0"/>
          <w:sz w:val="42"/>
        </w:rPr>
      </w:r>
    </w:p>
    <w:p>
      <w:pPr>
        <w:pStyle w:val="Normal"/>
        <w:framePr w:w="17195"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责令停止违法行为，处____万元以上____万元以下的罚款;给业主造成损失的，依</w:t>
      </w:r>
      <w:r>
        <w:rPr>
          <w:rFonts w:ascii="Times New Roman"/>
          <w:color w:val="000000"/>
          <w:spacing w:val="0"/>
          <w:sz w:val="42"/>
        </w:rPr>
      </w:r>
    </w:p>
    <w:p>
      <w:pPr>
        <w:pStyle w:val="Normal"/>
        <w:framePr w:w="17195" w:x="1624" w:y="13300"/>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法承担赔偿责任。</w:t>
      </w:r>
      <w:r>
        <w:rPr>
          <w:rFonts w:ascii="Times New Roman"/>
          <w:color w:val="000000"/>
          <w:spacing w:val="0"/>
          <w:sz w:val="42"/>
        </w:rPr>
      </w:r>
    </w:p>
    <w:p>
      <w:pPr>
        <w:pStyle w:val="Normal"/>
        <w:framePr w:w="17195" w:x="1624" w:y="16569"/>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第六十二条违反本条例的规定，物业管理企业将一个物业管理区域内的全部</w:t>
      </w:r>
      <w:r>
        <w:rPr>
          <w:rFonts w:ascii="Times New Roman"/>
          <w:color w:val="000000"/>
          <w:spacing w:val="0"/>
          <w:sz w:val="42"/>
        </w:rPr>
      </w:r>
    </w:p>
    <w:p>
      <w:pPr>
        <w:pStyle w:val="Normal"/>
        <w:framePr w:w="17195" w:x="1624" w:y="16569"/>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物业管理一并委托给他人的，由县级以上地方人民政府房地产行政主管部门责令</w:t>
      </w:r>
      <w:r>
        <w:rPr>
          <w:rFonts w:ascii="Times New Roman"/>
          <w:color w:val="000000"/>
          <w:spacing w:val="0"/>
          <w:sz w:val="42"/>
        </w:rPr>
      </w:r>
    </w:p>
    <w:p>
      <w:pPr>
        <w:pStyle w:val="Normal"/>
        <w:framePr w:w="17195" w:x="1624" w:y="1656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限期改正，处委托合同价款____%以上____%以下的罚款;情节严重的，由颁发资质</w:t>
      </w:r>
      <w:r>
        <w:rPr>
          <w:rFonts w:ascii="Times New Roman"/>
          <w:color w:val="000000"/>
          <w:spacing w:val="0"/>
          <w:sz w:val="42"/>
        </w:rPr>
      </w:r>
    </w:p>
    <w:p>
      <w:pPr>
        <w:pStyle w:val="Normal"/>
        <w:framePr w:w="17195" w:x="1624" w:y="1656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证书的部门吊销资质证书。委托所得收益，用于物业管理区域内物业共用部位、</w:t>
      </w:r>
      <w:r>
        <w:rPr>
          <w:rFonts w:ascii="Times New Roman"/>
          <w:color w:val="000000"/>
          <w:spacing w:val="0"/>
          <w:sz w:val="42"/>
        </w:rPr>
      </w:r>
    </w:p>
    <w:p>
      <w:pPr>
        <w:pStyle w:val="Normal"/>
        <w:framePr w:w="17195" w:x="1624" w:y="1656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共用设施设备的维修、养护，剩余部分按照业主大会的决定使用;给业主造成损失</w:t>
      </w:r>
      <w:r>
        <w:rPr>
          <w:rFonts w:ascii="Times New Roman"/>
          <w:color w:val="000000"/>
          <w:spacing w:val="0"/>
          <w:sz w:val="42"/>
        </w:rPr>
      </w:r>
    </w:p>
    <w:p>
      <w:pPr>
        <w:pStyle w:val="Normal"/>
        <w:framePr w:w="17195" w:x="1624" w:y="16569"/>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的，依法承担赔偿责任。</w:t>
      </w:r>
      <w:r>
        <w:rPr>
          <w:rFonts w:ascii="Times New Roman"/>
          <w:color w:val="000000"/>
          <w:spacing w:val="0"/>
          <w:sz w:val="42"/>
        </w:rPr>
      </w:r>
    </w:p>
    <w:p>
      <w:pPr>
        <w:pStyle w:val="Normal"/>
        <w:framePr w:w="2701" w:x="809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第13页共15页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195"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第六十三条违反本条例的规定，挪用专项维修资金的，由县级以上地方人民</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政府房地产行政主管部门追回挪用的专项维修资金，给予警告，没收违法所得，</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可以并处挪用数额____倍以下的罚款;物业管理企业挪用专项维修资金，情节严重</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的，并由颁发资质证书的部门吊销资质证书;构成犯罪的，依法追究直接负责的主</w:t>
      </w:r>
      <w:r>
        <w:rPr>
          <w:rFonts w:ascii="Times New Roman"/>
          <w:color w:val="000000"/>
          <w:spacing w:val="0"/>
          <w:sz w:val="42"/>
        </w:rPr>
      </w:r>
    </w:p>
    <w:p>
      <w:pPr>
        <w:pStyle w:val="Normal"/>
        <w:framePr w:w="17195"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管人员和其他直接责任人员的刑事责任。</w:t>
      </w:r>
      <w:r>
        <w:rPr>
          <w:rFonts w:ascii="Times New Roman"/>
          <w:color w:val="000000"/>
          <w:spacing w:val="0"/>
          <w:sz w:val="42"/>
        </w:rPr>
      </w:r>
    </w:p>
    <w:p>
      <w:pPr>
        <w:pStyle w:val="Normal"/>
        <w:framePr w:w="17195" w:x="1624" w:y="5948"/>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第六十四条违反本条例的规定，建设单位在物业管理区域内不按照规定配置</w:t>
      </w:r>
      <w:r>
        <w:rPr>
          <w:rFonts w:ascii="Times New Roman"/>
          <w:color w:val="000000"/>
          <w:spacing w:val="0"/>
          <w:sz w:val="42"/>
        </w:rPr>
      </w:r>
    </w:p>
    <w:p>
      <w:pPr>
        <w:pStyle w:val="Normal"/>
        <w:framePr w:w="17195"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必要的物业管理用房的，由县级以上地方人民政府房地产行政主管部门责令限期</w:t>
      </w:r>
      <w:r>
        <w:rPr>
          <w:rFonts w:ascii="Times New Roman"/>
          <w:color w:val="000000"/>
          <w:spacing w:val="0"/>
          <w:sz w:val="42"/>
        </w:rPr>
      </w:r>
    </w:p>
    <w:p>
      <w:pPr>
        <w:pStyle w:val="Normal"/>
        <w:framePr w:w="17195" w:x="1624" w:y="5948"/>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0"/>
          <w:sz w:val="42"/>
        </w:rPr>
        <w:t>改正，给予警告，没收违法所得，并处____万元以上____万元以下的罚款。</w:t>
      </w:r>
      <w:r>
        <w:rPr>
          <w:rFonts w:ascii="Times New Roman"/>
          <w:color w:val="000000"/>
          <w:spacing w:val="0"/>
          <w:sz w:val="42"/>
        </w:rPr>
      </w:r>
    </w:p>
    <w:p>
      <w:pPr>
        <w:pStyle w:val="Normal"/>
        <w:framePr w:w="17195" w:x="1624" w:y="5948"/>
        <w:widowControl w:val="off"/>
        <w:autoSpaceDE w:val="off"/>
        <w:autoSpaceDN w:val="off"/>
        <w:spacing w:before="396"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第六十五条违反本条例的规定，未经业主大会同意，物业管理企业擅自改变</w:t>
      </w:r>
      <w:r>
        <w:rPr>
          <w:rFonts w:ascii="Times New Roman"/>
          <w:color w:val="000000"/>
          <w:spacing w:val="0"/>
          <w:sz w:val="42"/>
        </w:rPr>
      </w:r>
    </w:p>
    <w:p>
      <w:pPr>
        <w:pStyle w:val="Normal"/>
        <w:framePr w:w="17195"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物业管理用房的用途的，由县级以上地方人民政府房地产行政主管部门责令限期</w:t>
      </w:r>
      <w:r>
        <w:rPr>
          <w:rFonts w:ascii="Times New Roman"/>
          <w:color w:val="000000"/>
          <w:spacing w:val="0"/>
          <w:sz w:val="42"/>
        </w:rPr>
      </w:r>
    </w:p>
    <w:p>
      <w:pPr>
        <w:pStyle w:val="Normal"/>
        <w:framePr w:w="17195"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改正，给予警告，并处____万元以上____万元以下的罚款;有收益的，所得收益用</w:t>
      </w:r>
      <w:r>
        <w:rPr>
          <w:rFonts w:ascii="Times New Roman"/>
          <w:color w:val="000000"/>
          <w:spacing w:val="0"/>
          <w:sz w:val="42"/>
        </w:rPr>
      </w:r>
    </w:p>
    <w:p>
      <w:pPr>
        <w:pStyle w:val="Normal"/>
        <w:framePr w:w="17195" w:x="1624" w:y="5948"/>
        <w:widowControl w:val="off"/>
        <w:autoSpaceDE w:val="off"/>
        <w:autoSpaceDN w:val="off"/>
        <w:spacing w:before="392" w:after="0" w:line="421" w:lineRule="exact"/>
        <w:ind w:left="0" w:right="0" w:firstLine="0"/>
        <w:jc w:val="left"/>
        <w:rPr>
          <w:rFonts w:ascii="Times New Roman"/>
          <w:color w:val="000000"/>
          <w:spacing w:val="0"/>
          <w:sz w:val="42"/>
        </w:rPr>
      </w:pPr>
      <w:r>
        <w:rPr>
          <w:rFonts w:ascii="FangSong" w:hAnsi="FangSong" w:cs="FangSong"/>
          <w:color w:val="000000"/>
          <w:spacing w:val="1"/>
          <w:sz w:val="42"/>
        </w:rPr>
        <w:t>于物业管理区域内物业共用部位、共用设施设备的维修、养护，剩余部分按照业</w:t>
      </w:r>
      <w:r>
        <w:rPr>
          <w:rFonts w:ascii="Times New Roman"/>
          <w:color w:val="000000"/>
          <w:spacing w:val="0"/>
          <w:sz w:val="42"/>
        </w:rPr>
      </w:r>
    </w:p>
    <w:p>
      <w:pPr>
        <w:pStyle w:val="Normal"/>
        <w:framePr w:w="17195" w:x="1624" w:y="5948"/>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主大会的决定使用。</w:t>
      </w:r>
      <w:r>
        <w:rPr>
          <w:rFonts w:ascii="Times New Roman"/>
          <w:color w:val="000000"/>
          <w:spacing w:val="0"/>
          <w:sz w:val="42"/>
        </w:rPr>
      </w:r>
    </w:p>
    <w:p>
      <w:pPr>
        <w:pStyle w:val="Normal"/>
        <w:framePr w:w="17020" w:x="1624" w:y="1248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第六十六条违反本条例的规定，有下列行为之一的，由县级以上地方人民政</w:t>
      </w:r>
      <w:r>
        <w:rPr>
          <w:rFonts w:ascii="Times New Roman"/>
          <w:color w:val="000000"/>
          <w:spacing w:val="0"/>
          <w:sz w:val="42"/>
        </w:rPr>
      </w:r>
    </w:p>
    <w:p>
      <w:pPr>
        <w:pStyle w:val="Normal"/>
        <w:framePr w:w="17020" w:x="16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府房地产行政主管部门责令限期改正，给予警告，并按照本条第二款的规定处以</w:t>
      </w:r>
      <w:r>
        <w:rPr>
          <w:rFonts w:ascii="Times New Roman"/>
          <w:color w:val="000000"/>
          <w:spacing w:val="0"/>
          <w:sz w:val="42"/>
        </w:rPr>
      </w:r>
    </w:p>
    <w:p>
      <w:pPr>
        <w:pStyle w:val="Normal"/>
        <w:framePr w:w="17020" w:x="16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罚款;所得收益，用于物业管理区域内物业共用部位、共用设施设备的维修、养</w:t>
      </w:r>
      <w:r>
        <w:rPr>
          <w:rFonts w:ascii="Times New Roman"/>
          <w:color w:val="000000"/>
          <w:spacing w:val="0"/>
          <w:sz w:val="42"/>
        </w:rPr>
      </w:r>
    </w:p>
    <w:p>
      <w:pPr>
        <w:pStyle w:val="Normal"/>
        <w:framePr w:w="17020" w:x="1624" w:y="1248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护，剩余部分按照业主大会的决定使用：</w:t>
      </w:r>
      <w:r>
        <w:rPr>
          <w:rFonts w:ascii="Times New Roman"/>
          <w:color w:val="000000"/>
          <w:spacing w:val="0"/>
          <w:sz w:val="42"/>
        </w:rPr>
      </w:r>
    </w:p>
    <w:p>
      <w:pPr>
        <w:pStyle w:val="Normal"/>
        <w:framePr w:w="15742" w:x="2524" w:y="15752"/>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0"/>
          <w:sz w:val="42"/>
        </w:rPr>
        <w:t>(一)擅自改变物业管理区域内按照规划建设的公共建筑和共用设施用途的;</w:t>
      </w:r>
      <w:r>
        <w:rPr>
          <w:rFonts w:ascii="Times New Roman"/>
          <w:color w:val="000000"/>
          <w:spacing w:val="0"/>
          <w:sz w:val="42"/>
        </w:rPr>
      </w:r>
    </w:p>
    <w:p>
      <w:pPr>
        <w:pStyle w:val="Normal"/>
        <w:framePr w:w="15742" w:x="2524" w:y="1575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(二)擅自占用、挖掘物业管理区域内道路、场地，损害业主共同利益的;</w:t>
      </w:r>
      <w:r>
        <w:rPr>
          <w:rFonts w:ascii="Times New Roman"/>
          <w:color w:val="000000"/>
          <w:spacing w:val="0"/>
          <w:sz w:val="42"/>
        </w:rPr>
      </w:r>
    </w:p>
    <w:p>
      <w:pPr>
        <w:pStyle w:val="Normal"/>
        <w:framePr w:w="15742" w:x="2524" w:y="15752"/>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(三)擅自利用物业共用部位、共用设施设备进行经营的。</w:t>
      </w:r>
      <w:r>
        <w:rPr>
          <w:rFonts w:ascii="Times New Roman"/>
          <w:color w:val="000000"/>
          <w:spacing w:val="0"/>
          <w:sz w:val="42"/>
        </w:rPr>
      </w:r>
    </w:p>
    <w:p>
      <w:pPr>
        <w:pStyle w:val="Normal"/>
        <w:framePr w:w="17226" w:x="1624" w:y="18204"/>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0"/>
          <w:sz w:val="42"/>
        </w:rPr>
        <w:t>个人有前款规定行为之一的，处____元以上____万元以下的罚款;单位有前款</w:t>
      </w:r>
      <w:r>
        <w:rPr>
          <w:rFonts w:ascii="Times New Roman"/>
          <w:color w:val="000000"/>
          <w:spacing w:val="0"/>
          <w:sz w:val="42"/>
        </w:rPr>
      </w:r>
    </w:p>
    <w:p>
      <w:pPr>
        <w:pStyle w:val="Normal"/>
        <w:framePr w:w="17226" w:x="1624" w:y="18204"/>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0"/>
          <w:sz w:val="42"/>
        </w:rPr>
        <w:t>规定行为之一的，处____万元以上____万元以下的罚款。</w:t>
      </w:r>
      <w:r>
        <w:rPr>
          <w:rFonts w:ascii="Times New Roman"/>
          <w:color w:val="000000"/>
          <w:spacing w:val="0"/>
          <w:sz w:val="42"/>
        </w:rPr>
      </w:r>
    </w:p>
    <w:p>
      <w:pPr>
        <w:pStyle w:val="Normal"/>
        <w:framePr w:w="2701" w:x="809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第14页共15页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020" w:x="1624" w:y="1862"/>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第六十七条违反物业服务合同约定，业主逾期不交纳物业服务费用的，业主</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委员会应当督促其限期交纳;逾期仍不交纳的，物业管理企业可以向人民法院起</w:t>
      </w:r>
      <w:r>
        <w:rPr>
          <w:rFonts w:ascii="Times New Roman"/>
          <w:color w:val="000000"/>
          <w:spacing w:val="0"/>
          <w:sz w:val="42"/>
        </w:rPr>
      </w:r>
    </w:p>
    <w:p>
      <w:pPr>
        <w:pStyle w:val="Normal"/>
        <w:framePr w:w="17020" w:x="1624" w:y="1862"/>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诉。</w:t>
      </w:r>
      <w:r>
        <w:rPr>
          <w:rFonts w:ascii="Times New Roman"/>
          <w:color w:val="000000"/>
          <w:spacing w:val="0"/>
          <w:sz w:val="42"/>
        </w:rPr>
      </w:r>
    </w:p>
    <w:p>
      <w:pPr>
        <w:pStyle w:val="Normal"/>
        <w:framePr w:w="17020" w:x="1624" w:y="4313"/>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第六十八条业主以业主大会或者业主委员会的名义，从事违反法律、法规的</w:t>
      </w:r>
      <w:r>
        <w:rPr>
          <w:rFonts w:ascii="Times New Roman"/>
          <w:color w:val="000000"/>
          <w:spacing w:val="0"/>
          <w:sz w:val="42"/>
        </w:rPr>
      </w:r>
    </w:p>
    <w:p>
      <w:pPr>
        <w:pStyle w:val="Normal"/>
        <w:framePr w:w="17020" w:x="16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活动，构成犯罪的，依法追究刑事责任;尚不构成犯罪的，依法给予治安管理处</w:t>
      </w:r>
      <w:r>
        <w:rPr>
          <w:rFonts w:ascii="Times New Roman"/>
          <w:color w:val="000000"/>
          <w:spacing w:val="0"/>
          <w:sz w:val="42"/>
        </w:rPr>
      </w:r>
    </w:p>
    <w:p>
      <w:pPr>
        <w:pStyle w:val="Normal"/>
        <w:framePr w:w="17020" w:x="1624" w:y="4313"/>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罚。</w:t>
      </w:r>
      <w:r>
        <w:rPr>
          <w:rFonts w:ascii="Times New Roman"/>
          <w:color w:val="000000"/>
          <w:spacing w:val="0"/>
          <w:sz w:val="42"/>
        </w:rPr>
      </w:r>
    </w:p>
    <w:p>
      <w:pPr>
        <w:pStyle w:val="Normal"/>
        <w:framePr w:w="16997" w:x="1624" w:y="6765"/>
        <w:widowControl w:val="off"/>
        <w:autoSpaceDE w:val="off"/>
        <w:autoSpaceDN w:val="off"/>
        <w:spacing w:before="0" w:after="0" w:line="421" w:lineRule="exact"/>
        <w:ind w:left="901" w:right="0" w:firstLine="0"/>
        <w:jc w:val="left"/>
        <w:rPr>
          <w:rFonts w:ascii="Times New Roman"/>
          <w:color w:val="000000"/>
          <w:spacing w:val="0"/>
          <w:sz w:val="42"/>
        </w:rPr>
      </w:pPr>
      <w:r>
        <w:rPr>
          <w:rFonts w:ascii="FangSong" w:hAnsi="FangSong" w:cs="FangSong"/>
          <w:color w:val="000000"/>
          <w:spacing w:val="1"/>
          <w:sz w:val="42"/>
        </w:rPr>
        <w:t>第六十九条违反本条例的规定，____建设行政主管部门、县级以上地方人民</w:t>
      </w:r>
      <w:r>
        <w:rPr>
          <w:rFonts w:ascii="Times New Roman"/>
          <w:color w:val="000000"/>
          <w:spacing w:val="0"/>
          <w:sz w:val="42"/>
        </w:rPr>
      </w:r>
    </w:p>
    <w:p>
      <w:pPr>
        <w:pStyle w:val="Normal"/>
        <w:framePr w:w="16997" w:x="1624" w:y="6765"/>
        <w:widowControl w:val="off"/>
        <w:autoSpaceDE w:val="off"/>
        <w:autoSpaceDN w:val="off"/>
        <w:spacing w:before="397" w:after="0" w:line="421" w:lineRule="exact"/>
        <w:ind w:left="0" w:right="0" w:firstLine="0"/>
        <w:jc w:val="left"/>
        <w:rPr>
          <w:rFonts w:ascii="Times New Roman"/>
          <w:color w:val="000000"/>
          <w:spacing w:val="0"/>
          <w:sz w:val="42"/>
        </w:rPr>
      </w:pPr>
      <w:r>
        <w:rPr>
          <w:rFonts w:ascii="FangSong" w:hAnsi="FangSong" w:cs="FangSong"/>
          <w:color w:val="000000"/>
          <w:spacing w:val="1"/>
          <w:sz w:val="42"/>
        </w:rPr>
        <w:t>政府房地产行政主管部门或者其他有关行政管理部门的工作人员利用职务上的便</w:t>
      </w:r>
      <w:r>
        <w:rPr>
          <w:rFonts w:ascii="Times New Roman"/>
          <w:color w:val="000000"/>
          <w:spacing w:val="0"/>
          <w:sz w:val="42"/>
        </w:rPr>
      </w:r>
    </w:p>
    <w:p>
      <w:pPr>
        <w:pStyle w:val="Normal"/>
        <w:framePr w:w="16997"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利，收受他人财物或者其他好处，不依法履行监督管理职责，或者发现违法行为</w:t>
      </w:r>
      <w:r>
        <w:rPr>
          <w:rFonts w:ascii="Times New Roman"/>
          <w:color w:val="000000"/>
          <w:spacing w:val="0"/>
          <w:sz w:val="42"/>
        </w:rPr>
      </w:r>
    </w:p>
    <w:p>
      <w:pPr>
        <w:pStyle w:val="Normal"/>
        <w:framePr w:w="16997"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不予查处，构成犯罪的，依法追究刑事责任;尚不构成犯罪的，依法给予行政处</w:t>
      </w:r>
      <w:r>
        <w:rPr>
          <w:rFonts w:ascii="Times New Roman"/>
          <w:color w:val="000000"/>
          <w:spacing w:val="0"/>
          <w:sz w:val="42"/>
        </w:rPr>
      </w:r>
    </w:p>
    <w:p>
      <w:pPr>
        <w:pStyle w:val="Normal"/>
        <w:framePr w:w="16997" w:x="1624" w:y="6765"/>
        <w:widowControl w:val="off"/>
        <w:autoSpaceDE w:val="off"/>
        <w:autoSpaceDN w:val="off"/>
        <w:spacing w:before="396" w:after="0" w:line="421" w:lineRule="exact"/>
        <w:ind w:left="0" w:right="0" w:firstLine="0"/>
        <w:jc w:val="left"/>
        <w:rPr>
          <w:rFonts w:ascii="Times New Roman"/>
          <w:color w:val="000000"/>
          <w:spacing w:val="0"/>
          <w:sz w:val="42"/>
        </w:rPr>
      </w:pPr>
      <w:r>
        <w:rPr>
          <w:rFonts w:ascii="FangSong" w:hAnsi="FangSong" w:cs="FangSong"/>
          <w:color w:val="000000"/>
          <w:spacing w:val="1"/>
          <w:sz w:val="42"/>
        </w:rPr>
        <w:t>分。</w:t>
      </w:r>
      <w:r>
        <w:rPr>
          <w:rFonts w:ascii="Times New Roman"/>
          <w:color w:val="000000"/>
          <w:spacing w:val="0"/>
          <w:sz w:val="42"/>
        </w:rPr>
      </w:r>
    </w:p>
    <w:p>
      <w:pPr>
        <w:pStyle w:val="Normal"/>
        <w:framePr w:w="2736" w:x="2524" w:y="10848"/>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1"/>
          <w:sz w:val="42"/>
        </w:rPr>
        <w:t>第七章附则</w:t>
      </w:r>
      <w:r>
        <w:rPr>
          <w:rFonts w:ascii="Times New Roman"/>
          <w:color w:val="000000"/>
          <w:spacing w:val="0"/>
          <w:sz w:val="42"/>
        </w:rPr>
      </w:r>
    </w:p>
    <w:p>
      <w:pPr>
        <w:pStyle w:val="Normal"/>
        <w:framePr w:w="10172" w:x="2524" w:y="11665"/>
        <w:widowControl w:val="off"/>
        <w:autoSpaceDE w:val="off"/>
        <w:autoSpaceDN w:val="off"/>
        <w:spacing w:before="0" w:after="0" w:line="421" w:lineRule="exact"/>
        <w:ind w:left="0" w:right="0" w:firstLine="0"/>
        <w:jc w:val="left"/>
        <w:rPr>
          <w:rFonts w:ascii="Times New Roman"/>
          <w:color w:val="000000"/>
          <w:spacing w:val="0"/>
          <w:sz w:val="42"/>
        </w:rPr>
      </w:pPr>
      <w:r>
        <w:rPr>
          <w:rFonts w:ascii="FangSong" w:hAnsi="FangSong" w:cs="FangSong"/>
          <w:color w:val="000000"/>
          <w:spacing w:val="0"/>
          <w:sz w:val="42"/>
        </w:rPr>
        <w:t>第七十条本条例自____年____月____日起施行。</w:t>
      </w:r>
      <w:r>
        <w:rPr>
          <w:rFonts w:ascii="Times New Roman"/>
          <w:color w:val="000000"/>
          <w:spacing w:val="0"/>
          <w:sz w:val="42"/>
        </w:rPr>
      </w:r>
    </w:p>
    <w:p>
      <w:pPr>
        <w:pStyle w:val="Normal"/>
        <w:framePr w:w="2701" w:x="8098" w:y="21978"/>
        <w:widowControl w:val="off"/>
        <w:autoSpaceDE w:val="off"/>
        <w:autoSpaceDN w:val="off"/>
        <w:spacing w:before="0" w:after="0" w:line="360" w:lineRule="exact"/>
        <w:ind w:left="0" w:right="0" w:firstLine="0"/>
        <w:jc w:val="left"/>
        <w:rPr>
          <w:rFonts w:ascii="Times New Roman"/>
          <w:color w:val="000000"/>
          <w:spacing w:val="0"/>
          <w:sz w:val="36"/>
        </w:rPr>
      </w:pPr>
      <w:r>
        <w:rPr>
          <w:rFonts w:ascii="FangSong" w:hAnsi="FangSong" w:cs="FangSong"/>
          <w:color w:val="000000"/>
          <w:spacing w:val="0"/>
          <w:sz w:val="36"/>
        </w:rPr>
        <w:t>第15页共15页</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8360" w:h="2376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FangSong">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docProps/app.xml><?xml version="1.0" encoding="utf-8"?>
<Properties xmlns="http://schemas.openxmlformats.org/officeDocument/2006/extended-properties">
  <Template>Normal</Template>
  <TotalTime>3</TotalTime>
  <Pages>15</Pages>
  <Words>365</Words>
  <Characters>8848</Characters>
  <Application>Aspose</Application>
  <DocSecurity>0</DocSecurity>
  <Lines>359</Lines>
  <Paragraphs>359</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8854</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11304</dc:creator>
  <lastModifiedBy>11304</lastModifiedBy>
  <revision>1</revision>
  <dcterms:created xmlns:xsi="http://www.w3.org/2001/XMLSchema-instance" xmlns:dcterms="http://purl.org/dc/terms/" xsi:type="dcterms:W3CDTF">2023-02-16T14:28:06+08:00</dcterms:created>
  <dcterms:modified xmlns:xsi="http://www.w3.org/2001/XMLSchema-instance" xmlns:dcterms="http://purl.org/dc/terms/" xsi:type="dcterms:W3CDTF">2023-02-16T14:28:06+08:00</dcterms:modified>
</coreProperties>
</file>